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BD732" w14:textId="77777777" w:rsidR="003409B8" w:rsidRPr="00355F2B" w:rsidRDefault="003409B8" w:rsidP="003409B8">
      <w:pPr>
        <w:numPr>
          <w:ilvl w:val="0"/>
          <w:numId w:val="1"/>
        </w:numPr>
        <w:bidi/>
        <w:spacing w:before="240" w:after="0" w:line="480" w:lineRule="auto"/>
        <w:jc w:val="both"/>
        <w:rPr>
          <w:rFonts w:cs="David"/>
          <w:b/>
          <w:bCs/>
          <w:sz w:val="32"/>
          <w:szCs w:val="32"/>
          <w:rtl/>
        </w:rPr>
      </w:pPr>
      <w:r w:rsidRPr="00D930F4">
        <w:rPr>
          <w:rFonts w:cs="David" w:hint="cs"/>
          <w:b/>
          <w:bCs/>
          <w:sz w:val="32"/>
          <w:szCs w:val="32"/>
          <w:rtl/>
        </w:rPr>
        <w:t>נספחים</w:t>
      </w:r>
    </w:p>
    <w:p w14:paraId="6E0B8AAE" w14:textId="77777777" w:rsidR="003409B8" w:rsidRDefault="003409B8" w:rsidP="003409B8">
      <w:pPr>
        <w:numPr>
          <w:ilvl w:val="0"/>
          <w:numId w:val="6"/>
        </w:numPr>
        <w:bidi/>
        <w:spacing w:after="0" w:line="360" w:lineRule="auto"/>
        <w:jc w:val="both"/>
        <w:rPr>
          <w:rFonts w:cs="David"/>
          <w:b/>
          <w:bCs/>
          <w:sz w:val="26"/>
          <w:szCs w:val="26"/>
        </w:rPr>
      </w:pPr>
      <w:bookmarkStart w:id="0" w:name="תקנון18"/>
      <w:r w:rsidRPr="00355F2B">
        <w:rPr>
          <w:rFonts w:cs="David" w:hint="cs"/>
          <w:b/>
          <w:bCs/>
          <w:sz w:val="26"/>
          <w:szCs w:val="26"/>
          <w:rtl/>
        </w:rPr>
        <w:t>נספח 1</w:t>
      </w:r>
      <w:r w:rsidRPr="00D930F4">
        <w:rPr>
          <w:rFonts w:cs="David" w:hint="cs"/>
          <w:b/>
          <w:bCs/>
          <w:sz w:val="26"/>
          <w:szCs w:val="26"/>
          <w:rtl/>
        </w:rPr>
        <w:t xml:space="preserve"> </w:t>
      </w:r>
      <w:r>
        <w:rPr>
          <w:rFonts w:cs="David"/>
          <w:b/>
          <w:bCs/>
          <w:sz w:val="26"/>
          <w:szCs w:val="26"/>
          <w:rtl/>
        </w:rPr>
        <w:t>–</w:t>
      </w:r>
      <w:r w:rsidRPr="00D930F4">
        <w:rPr>
          <w:rFonts w:cs="David" w:hint="cs"/>
          <w:b/>
          <w:bCs/>
          <w:sz w:val="26"/>
          <w:szCs w:val="26"/>
          <w:rtl/>
        </w:rPr>
        <w:t xml:space="preserve"> תקנון מילואים</w:t>
      </w:r>
      <w:r>
        <w:rPr>
          <w:rFonts w:cs="David" w:hint="cs"/>
          <w:b/>
          <w:bCs/>
          <w:sz w:val="26"/>
          <w:szCs w:val="26"/>
          <w:rtl/>
        </w:rPr>
        <w:t xml:space="preserve"> </w:t>
      </w:r>
      <w:r w:rsidRPr="007C2F35">
        <w:rPr>
          <w:rFonts w:cs="David" w:hint="cs"/>
          <w:sz w:val="20"/>
          <w:szCs w:val="20"/>
          <w:rtl/>
        </w:rPr>
        <w:t>(לסטודנטים או סטודנטיות)</w:t>
      </w:r>
    </w:p>
    <w:bookmarkEnd w:id="0"/>
    <w:p w14:paraId="4BD4163E" w14:textId="77777777" w:rsidR="003409B8" w:rsidRDefault="003409B8" w:rsidP="003409B8">
      <w:pPr>
        <w:numPr>
          <w:ilvl w:val="1"/>
          <w:numId w:val="6"/>
        </w:numPr>
        <w:tabs>
          <w:tab w:val="left" w:pos="1040"/>
          <w:tab w:val="left" w:pos="1182"/>
        </w:tabs>
        <w:bidi/>
        <w:spacing w:after="0" w:line="360" w:lineRule="auto"/>
        <w:ind w:left="1040" w:hanging="567"/>
        <w:jc w:val="both"/>
        <w:rPr>
          <w:rFonts w:cs="David"/>
          <w:b/>
          <w:bCs/>
          <w:sz w:val="26"/>
          <w:szCs w:val="26"/>
        </w:rPr>
      </w:pPr>
      <w:r w:rsidRPr="00355F2B">
        <w:rPr>
          <w:rFonts w:cs="David" w:hint="cs"/>
          <w:sz w:val="26"/>
          <w:szCs w:val="26"/>
          <w:rtl/>
        </w:rPr>
        <w:t>הטיפול</w:t>
      </w:r>
      <w:r w:rsidRPr="00355F2B">
        <w:rPr>
          <w:rFonts w:cs="David"/>
          <w:sz w:val="26"/>
          <w:szCs w:val="26"/>
          <w:rtl/>
        </w:rPr>
        <w:t xml:space="preserve"> </w:t>
      </w:r>
      <w:r w:rsidRPr="00355F2B">
        <w:rPr>
          <w:rFonts w:cs="David" w:hint="cs"/>
          <w:sz w:val="26"/>
          <w:szCs w:val="26"/>
          <w:rtl/>
        </w:rPr>
        <w:t>בהתאמות</w:t>
      </w:r>
      <w:r w:rsidRPr="00355F2B">
        <w:rPr>
          <w:rFonts w:cs="David" w:hint="cs"/>
          <w:b/>
          <w:bCs/>
          <w:sz w:val="26"/>
          <w:szCs w:val="26"/>
          <w:rtl/>
        </w:rPr>
        <w:t xml:space="preserve"> </w:t>
      </w:r>
      <w:r w:rsidRPr="00355F2B">
        <w:rPr>
          <w:rFonts w:cs="David" w:hint="cs"/>
          <w:sz w:val="26"/>
          <w:szCs w:val="26"/>
          <w:rtl/>
        </w:rPr>
        <w:t>בגין</w:t>
      </w:r>
      <w:r w:rsidRPr="00355F2B">
        <w:rPr>
          <w:rFonts w:cs="David"/>
          <w:sz w:val="26"/>
          <w:szCs w:val="26"/>
          <w:rtl/>
        </w:rPr>
        <w:t xml:space="preserve"> </w:t>
      </w:r>
      <w:r w:rsidRPr="00355F2B">
        <w:rPr>
          <w:rFonts w:cs="David" w:hint="cs"/>
          <w:sz w:val="26"/>
          <w:szCs w:val="26"/>
          <w:rtl/>
        </w:rPr>
        <w:t>מילואים ירוכזו בידי מזכירויות סטודנטים, אשר ינפיקו אישור זכאות להתאמות שונות, בהסתמך על האישורים שיוצגו ובהתאם לתקנון. אישור זה יוצג לסגל הנוגע בדבר. במקרים של בעיות שלא באו על פתרונן, יש לפנות לדיקן הסטודנטים המקומי.</w:t>
      </w:r>
    </w:p>
    <w:p w14:paraId="22662B0E" w14:textId="77777777" w:rsidR="003409B8" w:rsidRPr="001F139E" w:rsidRDefault="003409B8" w:rsidP="003409B8">
      <w:pPr>
        <w:numPr>
          <w:ilvl w:val="1"/>
          <w:numId w:val="6"/>
        </w:numPr>
        <w:tabs>
          <w:tab w:val="left" w:pos="1040"/>
          <w:tab w:val="left" w:pos="1182"/>
        </w:tabs>
        <w:bidi/>
        <w:spacing w:after="0" w:line="360" w:lineRule="auto"/>
        <w:ind w:left="1040" w:hanging="567"/>
        <w:jc w:val="both"/>
        <w:rPr>
          <w:rFonts w:cs="David"/>
          <w:b/>
          <w:bCs/>
          <w:sz w:val="26"/>
          <w:szCs w:val="26"/>
        </w:rPr>
      </w:pPr>
      <w:r w:rsidRPr="001F139E">
        <w:rPr>
          <w:rFonts w:cs="David" w:hint="cs"/>
          <w:b/>
          <w:bCs/>
          <w:sz w:val="26"/>
          <w:szCs w:val="26"/>
          <w:rtl/>
        </w:rPr>
        <w:t>הסטודנט יגיש את אישור המילואים תוך 60 ימים לכל היותר מסיום תקופת המילואים.</w:t>
      </w:r>
    </w:p>
    <w:p w14:paraId="448E8C75" w14:textId="77777777" w:rsidR="003409B8" w:rsidRPr="00355F2B" w:rsidRDefault="003409B8" w:rsidP="003409B8">
      <w:pPr>
        <w:numPr>
          <w:ilvl w:val="1"/>
          <w:numId w:val="6"/>
        </w:numPr>
        <w:tabs>
          <w:tab w:val="left" w:pos="1040"/>
          <w:tab w:val="left" w:pos="1182"/>
        </w:tabs>
        <w:bidi/>
        <w:spacing w:after="0" w:line="360" w:lineRule="auto"/>
        <w:ind w:left="1040" w:hanging="567"/>
        <w:jc w:val="both"/>
        <w:rPr>
          <w:rFonts w:cs="David"/>
          <w:b/>
          <w:bCs/>
          <w:sz w:val="26"/>
          <w:szCs w:val="26"/>
        </w:rPr>
      </w:pPr>
      <w:r w:rsidRPr="00355F2B">
        <w:rPr>
          <w:rFonts w:cs="David" w:hint="cs"/>
          <w:sz w:val="26"/>
          <w:szCs w:val="26"/>
          <w:rtl/>
        </w:rPr>
        <w:t>שירות מילואים ייחשב, לצורך תקנון זה, שירות של לפחות 10 יום רצופים, או שירות של 21 ימים מצטברים, אלא אם יוגדר אחרת בתקנון.</w:t>
      </w:r>
    </w:p>
    <w:p w14:paraId="2BAF2C36" w14:textId="77777777" w:rsidR="003409B8" w:rsidRDefault="003409B8" w:rsidP="003409B8">
      <w:pPr>
        <w:numPr>
          <w:ilvl w:val="1"/>
          <w:numId w:val="6"/>
        </w:numPr>
        <w:tabs>
          <w:tab w:val="left" w:pos="1040"/>
          <w:tab w:val="left" w:pos="1182"/>
        </w:tabs>
        <w:bidi/>
        <w:spacing w:after="0" w:line="360" w:lineRule="auto"/>
        <w:ind w:left="1040" w:hanging="567"/>
        <w:jc w:val="both"/>
        <w:rPr>
          <w:rFonts w:cs="David"/>
          <w:sz w:val="26"/>
          <w:szCs w:val="26"/>
        </w:rPr>
      </w:pPr>
      <w:r w:rsidRPr="00355F2B">
        <w:rPr>
          <w:rFonts w:cs="David" w:hint="cs"/>
          <w:sz w:val="26"/>
          <w:szCs w:val="26"/>
          <w:rtl/>
        </w:rPr>
        <w:t>ההחלטה בדבר מתן שירות או תנאים מיוחדים לסטודנט ששירת במילואים תהיה בידי דיקן הסטודנטים, אשר יתייעץ במידת הצורך ולפי שיקול דעתו, עם המחלקות האקדמיות השונות.</w:t>
      </w:r>
      <w:r>
        <w:rPr>
          <w:rFonts w:cs="David" w:hint="cs"/>
          <w:sz w:val="26"/>
          <w:szCs w:val="26"/>
          <w:rtl/>
        </w:rPr>
        <w:t xml:space="preserve"> </w:t>
      </w:r>
    </w:p>
    <w:p w14:paraId="7A3FE6EF" w14:textId="77777777" w:rsidR="003409B8" w:rsidRDefault="003409B8" w:rsidP="003409B8">
      <w:pPr>
        <w:numPr>
          <w:ilvl w:val="1"/>
          <w:numId w:val="6"/>
        </w:numPr>
        <w:tabs>
          <w:tab w:val="left" w:pos="1040"/>
          <w:tab w:val="left" w:pos="1182"/>
        </w:tabs>
        <w:bidi/>
        <w:spacing w:after="0" w:line="360" w:lineRule="auto"/>
        <w:ind w:left="1040" w:hanging="567"/>
        <w:jc w:val="both"/>
        <w:rPr>
          <w:rFonts w:cs="David"/>
          <w:sz w:val="26"/>
          <w:szCs w:val="26"/>
        </w:rPr>
      </w:pPr>
      <w:r w:rsidRPr="00BA093D">
        <w:rPr>
          <w:rFonts w:cs="David" w:hint="cs"/>
          <w:sz w:val="26"/>
          <w:szCs w:val="26"/>
          <w:rtl/>
        </w:rPr>
        <w:t>דיקן הסטודנטים ייתן סיוע בטיפול בתביעה לתגמולים ממילואים ומהביטוח הלאומי, בהתאם לנוהלי המוסד לביטוח לאומי.</w:t>
      </w:r>
    </w:p>
    <w:p w14:paraId="008B5E6E" w14:textId="77777777" w:rsidR="003409B8" w:rsidRDefault="003409B8" w:rsidP="003409B8">
      <w:pPr>
        <w:numPr>
          <w:ilvl w:val="1"/>
          <w:numId w:val="6"/>
        </w:numPr>
        <w:tabs>
          <w:tab w:val="left" w:pos="1040"/>
          <w:tab w:val="left" w:pos="1182"/>
        </w:tabs>
        <w:bidi/>
        <w:spacing w:after="0" w:line="360" w:lineRule="auto"/>
        <w:ind w:left="1040" w:hanging="567"/>
        <w:jc w:val="both"/>
        <w:rPr>
          <w:rFonts w:ascii="Matisse ITC" w:eastAsia="Times New Roman" w:hAnsi="Matisse ITC" w:cs="David"/>
          <w:sz w:val="26"/>
          <w:szCs w:val="26"/>
          <w:lang w:eastAsia="he-IL"/>
        </w:rPr>
      </w:pPr>
      <w:r w:rsidRPr="00355F2B">
        <w:rPr>
          <w:rFonts w:ascii="Matisse ITC" w:eastAsia="Times New Roman" w:hAnsi="Matisse ITC" w:cs="David" w:hint="cs"/>
          <w:sz w:val="26"/>
          <w:szCs w:val="26"/>
          <w:rtl/>
          <w:lang w:eastAsia="he-IL"/>
        </w:rPr>
        <w:t>דיווח על יציאה למילואים</w:t>
      </w:r>
    </w:p>
    <w:p w14:paraId="7DB26252" w14:textId="77777777" w:rsidR="003409B8" w:rsidRDefault="003409B8" w:rsidP="003409B8">
      <w:pPr>
        <w:numPr>
          <w:ilvl w:val="2"/>
          <w:numId w:val="6"/>
        </w:numPr>
        <w:bidi/>
        <w:spacing w:after="0" w:line="360" w:lineRule="auto"/>
        <w:ind w:left="1749" w:hanging="709"/>
        <w:jc w:val="both"/>
        <w:rPr>
          <w:rFonts w:ascii="Matisse ITC" w:eastAsia="Times New Roman" w:hAnsi="Matisse ITC" w:cs="David"/>
          <w:sz w:val="26"/>
          <w:szCs w:val="26"/>
          <w:lang w:eastAsia="he-IL"/>
        </w:rPr>
      </w:pPr>
      <w:r w:rsidRPr="00355F2B">
        <w:rPr>
          <w:rFonts w:ascii="Matisse ITC" w:eastAsia="Times New Roman" w:hAnsi="Matisse ITC" w:cs="David" w:hint="cs"/>
          <w:sz w:val="26"/>
          <w:szCs w:val="26"/>
          <w:rtl/>
          <w:lang w:eastAsia="he-IL"/>
        </w:rPr>
        <w:t>סטודנט לאחר שירות מילואים זכאי לסיוע בצילומים, בחינות וכד'. הסטודנט יוכל לקבל את ההטבות ע"י הגשת "אישור מילואים" לידי מזכירות סטודנטים, לא יאוחר משבועיים מתום שירות המילואים. לאחר הגשת האישורים יונפק לסטודנט אישור לב-נט, המפרט את זכויותיו בגין שירות זה, אותו יוכל להציג בפני הסגל הרלוונטי.</w:t>
      </w:r>
    </w:p>
    <w:p w14:paraId="3F72E51E" w14:textId="77777777" w:rsidR="003409B8" w:rsidRPr="00355F2B" w:rsidRDefault="003409B8" w:rsidP="003409B8">
      <w:pPr>
        <w:numPr>
          <w:ilvl w:val="2"/>
          <w:numId w:val="6"/>
        </w:numPr>
        <w:bidi/>
        <w:spacing w:after="0" w:line="360" w:lineRule="auto"/>
        <w:ind w:left="1749" w:hanging="709"/>
        <w:jc w:val="both"/>
        <w:rPr>
          <w:rFonts w:ascii="Matisse ITC" w:eastAsia="Times New Roman" w:hAnsi="Matisse ITC" w:cs="David"/>
          <w:sz w:val="26"/>
          <w:szCs w:val="26"/>
          <w:lang w:eastAsia="he-IL"/>
        </w:rPr>
      </w:pPr>
      <w:r w:rsidRPr="00355F2B">
        <w:rPr>
          <w:rFonts w:ascii="Matisse ITC" w:eastAsia="Times New Roman" w:hAnsi="Matisse ITC" w:cs="David" w:hint="cs"/>
          <w:sz w:val="26"/>
          <w:szCs w:val="26"/>
          <w:rtl/>
          <w:lang w:eastAsia="he-IL"/>
        </w:rPr>
        <w:t xml:space="preserve">בקשה לדחיית /קיצור שירות (פניה </w:t>
      </w:r>
      <w:proofErr w:type="spellStart"/>
      <w:r w:rsidRPr="00355F2B">
        <w:rPr>
          <w:rFonts w:ascii="Matisse ITC" w:eastAsia="Times New Roman" w:hAnsi="Matisse ITC" w:cs="David" w:hint="cs"/>
          <w:sz w:val="26"/>
          <w:szCs w:val="26"/>
          <w:rtl/>
          <w:lang w:eastAsia="he-IL"/>
        </w:rPr>
        <w:t>לולת"ם</w:t>
      </w:r>
      <w:proofErr w:type="spellEnd"/>
      <w:r w:rsidRPr="00355F2B">
        <w:rPr>
          <w:rFonts w:ascii="Matisse ITC" w:eastAsia="Times New Roman" w:hAnsi="Matisse ITC" w:cs="David" w:hint="cs"/>
          <w:sz w:val="26"/>
          <w:szCs w:val="26"/>
          <w:rtl/>
          <w:lang w:eastAsia="he-IL"/>
        </w:rPr>
        <w:t>)</w:t>
      </w:r>
      <w:r w:rsidRPr="00355F2B">
        <w:rPr>
          <w:rFonts w:hint="cs"/>
          <w:sz w:val="26"/>
          <w:szCs w:val="26"/>
          <w:rtl/>
        </w:rPr>
        <w:t xml:space="preserve"> </w:t>
      </w:r>
    </w:p>
    <w:p w14:paraId="35CC828C" w14:textId="77777777" w:rsidR="003409B8" w:rsidRPr="00D930F4" w:rsidRDefault="003409B8" w:rsidP="003409B8">
      <w:pPr>
        <w:pStyle w:val="a"/>
        <w:numPr>
          <w:ilvl w:val="0"/>
          <w:numId w:val="0"/>
        </w:numPr>
        <w:tabs>
          <w:tab w:val="left" w:pos="503"/>
        </w:tabs>
        <w:ind w:left="1749" w:hanging="480"/>
        <w:rPr>
          <w:sz w:val="26"/>
          <w:szCs w:val="26"/>
        </w:rPr>
      </w:pPr>
      <w:r w:rsidRPr="00D930F4">
        <w:rPr>
          <w:rFonts w:hint="cs"/>
          <w:sz w:val="26"/>
          <w:szCs w:val="26"/>
          <w:rtl/>
        </w:rPr>
        <w:tab/>
      </w:r>
      <w:r>
        <w:rPr>
          <w:rFonts w:hint="cs"/>
          <w:sz w:val="26"/>
          <w:szCs w:val="26"/>
          <w:rtl/>
        </w:rPr>
        <w:t>סטודנט</w:t>
      </w:r>
      <w:r w:rsidRPr="00D930F4">
        <w:rPr>
          <w:rFonts w:hint="cs"/>
          <w:sz w:val="26"/>
          <w:szCs w:val="26"/>
          <w:rtl/>
        </w:rPr>
        <w:t xml:space="preserve"> המעוניין להגיש בקשה לדחיית/קיצור שירות המילואים יגיש את הבקשה </w:t>
      </w:r>
      <w:proofErr w:type="spellStart"/>
      <w:r w:rsidRPr="00D930F4">
        <w:rPr>
          <w:rFonts w:hint="cs"/>
          <w:sz w:val="26"/>
          <w:szCs w:val="26"/>
          <w:rtl/>
        </w:rPr>
        <w:t>לולת"ם</w:t>
      </w:r>
      <w:proofErr w:type="spellEnd"/>
      <w:r w:rsidRPr="00D930F4">
        <w:rPr>
          <w:rFonts w:hint="cs"/>
          <w:sz w:val="26"/>
          <w:szCs w:val="26"/>
          <w:rtl/>
        </w:rPr>
        <w:t xml:space="preserve"> באמצעות הגשת טופס מאתר </w:t>
      </w:r>
      <w:r>
        <w:rPr>
          <w:rFonts w:hint="cs"/>
          <w:sz w:val="26"/>
          <w:szCs w:val="26"/>
          <w:rtl/>
        </w:rPr>
        <w:t>לב</w:t>
      </w:r>
      <w:r w:rsidRPr="00D930F4">
        <w:rPr>
          <w:rFonts w:hint="cs"/>
          <w:sz w:val="26"/>
          <w:szCs w:val="26"/>
          <w:rtl/>
        </w:rPr>
        <w:t xml:space="preserve">-נט לידי מזכירות </w:t>
      </w:r>
      <w:r>
        <w:rPr>
          <w:rFonts w:hint="cs"/>
          <w:sz w:val="26"/>
          <w:szCs w:val="26"/>
          <w:rtl/>
        </w:rPr>
        <w:t>סטודנטים</w:t>
      </w:r>
      <w:r w:rsidRPr="00D930F4">
        <w:rPr>
          <w:rFonts w:hint="cs"/>
          <w:sz w:val="26"/>
          <w:szCs w:val="26"/>
          <w:rtl/>
        </w:rPr>
        <w:t>.</w:t>
      </w:r>
      <w:r w:rsidRPr="00D930F4">
        <w:rPr>
          <w:rFonts w:hint="cs"/>
          <w:color w:val="92D050"/>
          <w:sz w:val="26"/>
          <w:szCs w:val="26"/>
          <w:rtl/>
        </w:rPr>
        <w:t xml:space="preserve"> </w:t>
      </w:r>
      <w:r w:rsidRPr="00D930F4">
        <w:rPr>
          <w:rFonts w:hint="cs"/>
          <w:sz w:val="26"/>
          <w:szCs w:val="26"/>
          <w:rtl/>
        </w:rPr>
        <w:t>הגשת הבקשה (לרבות הטפסים הנדרשים, המועדים וכו') יהיו לפי הנהלים המקובלים לגבי ולת"ם, לרבות לוח הזמנים.</w:t>
      </w:r>
    </w:p>
    <w:p w14:paraId="01B8F5C0" w14:textId="77777777" w:rsidR="003409B8" w:rsidRPr="00D930F4" w:rsidRDefault="003409B8" w:rsidP="003409B8">
      <w:pPr>
        <w:pStyle w:val="a"/>
        <w:numPr>
          <w:ilvl w:val="0"/>
          <w:numId w:val="0"/>
        </w:numPr>
        <w:tabs>
          <w:tab w:val="left" w:pos="503"/>
        </w:tabs>
        <w:ind w:left="1749" w:hanging="480"/>
        <w:rPr>
          <w:sz w:val="26"/>
          <w:szCs w:val="26"/>
        </w:rPr>
      </w:pPr>
      <w:r w:rsidRPr="00D930F4">
        <w:rPr>
          <w:rFonts w:hint="cs"/>
          <w:sz w:val="26"/>
          <w:szCs w:val="26"/>
          <w:rtl/>
        </w:rPr>
        <w:tab/>
        <w:t xml:space="preserve">במידת הצורך יינתן </w:t>
      </w:r>
      <w:r>
        <w:rPr>
          <w:rFonts w:hint="cs"/>
          <w:sz w:val="26"/>
          <w:szCs w:val="26"/>
          <w:rtl/>
        </w:rPr>
        <w:t>לסטודנט</w:t>
      </w:r>
      <w:r w:rsidRPr="00D930F4">
        <w:rPr>
          <w:rFonts w:hint="cs"/>
          <w:sz w:val="26"/>
          <w:szCs w:val="26"/>
          <w:rtl/>
        </w:rPr>
        <w:t xml:space="preserve"> סיוע, על-ידי מזכירות </w:t>
      </w:r>
      <w:r>
        <w:rPr>
          <w:rFonts w:hint="cs"/>
          <w:sz w:val="26"/>
          <w:szCs w:val="26"/>
          <w:rtl/>
        </w:rPr>
        <w:t>סטודנטים</w:t>
      </w:r>
      <w:r w:rsidRPr="00D930F4">
        <w:rPr>
          <w:rFonts w:hint="cs"/>
          <w:sz w:val="26"/>
          <w:szCs w:val="26"/>
          <w:rtl/>
        </w:rPr>
        <w:t>, במילוי הטפסים והגשת הבקשה.</w:t>
      </w:r>
    </w:p>
    <w:p w14:paraId="2FB885C4" w14:textId="77777777" w:rsidR="003409B8" w:rsidRPr="00D930F4" w:rsidRDefault="003409B8" w:rsidP="003409B8">
      <w:pPr>
        <w:pStyle w:val="a"/>
        <w:numPr>
          <w:ilvl w:val="0"/>
          <w:numId w:val="0"/>
        </w:numPr>
        <w:tabs>
          <w:tab w:val="left" w:pos="503"/>
        </w:tabs>
        <w:ind w:left="1749" w:hanging="480"/>
        <w:rPr>
          <w:sz w:val="26"/>
          <w:szCs w:val="26"/>
        </w:rPr>
      </w:pPr>
      <w:r w:rsidRPr="00D930F4">
        <w:rPr>
          <w:rFonts w:hint="cs"/>
          <w:sz w:val="26"/>
          <w:szCs w:val="26"/>
          <w:rtl/>
        </w:rPr>
        <w:tab/>
        <w:t>ערעור על החלטת ולת"ם יוגש באמצעות מזכירות</w:t>
      </w:r>
      <w:r>
        <w:rPr>
          <w:rFonts w:hint="cs"/>
          <w:sz w:val="26"/>
          <w:szCs w:val="26"/>
          <w:rtl/>
        </w:rPr>
        <w:t xml:space="preserve"> סטודנטים</w:t>
      </w:r>
      <w:r w:rsidRPr="00D930F4">
        <w:rPr>
          <w:rFonts w:hint="cs"/>
          <w:sz w:val="26"/>
          <w:szCs w:val="26"/>
          <w:rtl/>
        </w:rPr>
        <w:t>.</w:t>
      </w:r>
    </w:p>
    <w:p w14:paraId="54F080D4" w14:textId="77777777" w:rsidR="003409B8" w:rsidRDefault="003409B8" w:rsidP="003409B8">
      <w:pPr>
        <w:pStyle w:val="a"/>
        <w:numPr>
          <w:ilvl w:val="0"/>
          <w:numId w:val="0"/>
        </w:numPr>
        <w:tabs>
          <w:tab w:val="left" w:pos="503"/>
        </w:tabs>
        <w:ind w:left="1749" w:hanging="480"/>
        <w:rPr>
          <w:sz w:val="26"/>
          <w:szCs w:val="26"/>
          <w:rtl/>
        </w:rPr>
      </w:pPr>
      <w:r>
        <w:rPr>
          <w:rFonts w:hint="cs"/>
          <w:sz w:val="26"/>
          <w:szCs w:val="26"/>
          <w:rtl/>
        </w:rPr>
        <w:tab/>
      </w:r>
      <w:r w:rsidRPr="00D930F4">
        <w:rPr>
          <w:rFonts w:hint="cs"/>
          <w:sz w:val="26"/>
          <w:szCs w:val="26"/>
          <w:rtl/>
        </w:rPr>
        <w:t xml:space="preserve">דיקן </w:t>
      </w:r>
      <w:r>
        <w:rPr>
          <w:rFonts w:hint="cs"/>
          <w:sz w:val="26"/>
          <w:szCs w:val="26"/>
          <w:rtl/>
        </w:rPr>
        <w:t>סטודנטים</w:t>
      </w:r>
      <w:r w:rsidRPr="00D930F4">
        <w:rPr>
          <w:rFonts w:hint="cs"/>
          <w:sz w:val="26"/>
          <w:szCs w:val="26"/>
          <w:rtl/>
        </w:rPr>
        <w:t xml:space="preserve"> יקיים מנגנון סיוע </w:t>
      </w:r>
      <w:r>
        <w:rPr>
          <w:rFonts w:hint="cs"/>
          <w:sz w:val="26"/>
          <w:szCs w:val="26"/>
          <w:rtl/>
        </w:rPr>
        <w:t>לסטודנטים</w:t>
      </w:r>
      <w:r w:rsidRPr="00D930F4">
        <w:rPr>
          <w:rFonts w:hint="cs"/>
          <w:sz w:val="26"/>
          <w:szCs w:val="26"/>
          <w:rtl/>
        </w:rPr>
        <w:t xml:space="preserve"> בטיפול בהגשת בקשות </w:t>
      </w:r>
      <w:proofErr w:type="spellStart"/>
      <w:r w:rsidRPr="00D930F4">
        <w:rPr>
          <w:rFonts w:hint="cs"/>
          <w:sz w:val="26"/>
          <w:szCs w:val="26"/>
          <w:rtl/>
        </w:rPr>
        <w:t>לולת"ם</w:t>
      </w:r>
      <w:proofErr w:type="spellEnd"/>
      <w:r w:rsidRPr="00D930F4">
        <w:rPr>
          <w:rFonts w:hint="cs"/>
          <w:sz w:val="26"/>
          <w:szCs w:val="26"/>
          <w:rtl/>
        </w:rPr>
        <w:t>.</w:t>
      </w:r>
    </w:p>
    <w:p w14:paraId="298B2094" w14:textId="77777777" w:rsidR="003409B8" w:rsidRPr="00BA093D" w:rsidRDefault="003409B8" w:rsidP="003409B8">
      <w:pPr>
        <w:numPr>
          <w:ilvl w:val="1"/>
          <w:numId w:val="6"/>
        </w:numPr>
        <w:bidi/>
        <w:spacing w:after="0" w:line="360" w:lineRule="auto"/>
        <w:ind w:left="1040" w:hanging="567"/>
        <w:jc w:val="both"/>
        <w:rPr>
          <w:rFonts w:ascii="Matisse ITC" w:eastAsia="Times New Roman" w:hAnsi="Matisse ITC" w:cs="David"/>
          <w:sz w:val="26"/>
          <w:szCs w:val="26"/>
          <w:lang w:eastAsia="he-IL"/>
        </w:rPr>
      </w:pPr>
      <w:r>
        <w:rPr>
          <w:rFonts w:ascii="Matisse ITC" w:eastAsia="Times New Roman" w:hAnsi="Matisse ITC" w:cs="David" w:hint="cs"/>
          <w:sz w:val="26"/>
          <w:szCs w:val="26"/>
          <w:rtl/>
          <w:lang w:eastAsia="he-IL"/>
        </w:rPr>
        <w:lastRenderedPageBreak/>
        <w:t xml:space="preserve"> </w:t>
      </w:r>
      <w:r w:rsidRPr="00BA093D">
        <w:rPr>
          <w:rFonts w:ascii="Matisse ITC" w:eastAsia="Times New Roman" w:hAnsi="Matisse ITC" w:cs="David" w:hint="cs"/>
          <w:sz w:val="26"/>
          <w:szCs w:val="26"/>
          <w:rtl/>
          <w:lang w:eastAsia="he-IL"/>
        </w:rPr>
        <w:t>רישום לקורסים, בחינות, עבודות, מעבדות</w:t>
      </w:r>
    </w:p>
    <w:p w14:paraId="596DA641" w14:textId="77777777" w:rsidR="003409B8" w:rsidRPr="0041329A" w:rsidRDefault="003409B8" w:rsidP="003409B8">
      <w:pPr>
        <w:numPr>
          <w:ilvl w:val="2"/>
          <w:numId w:val="6"/>
        </w:numPr>
        <w:bidi/>
        <w:spacing w:after="0" w:line="360" w:lineRule="auto"/>
        <w:ind w:left="1749" w:hanging="709"/>
        <w:jc w:val="both"/>
        <w:rPr>
          <w:rFonts w:ascii="Matisse ITC" w:eastAsia="Times New Roman" w:hAnsi="Matisse ITC" w:cs="David"/>
          <w:sz w:val="26"/>
          <w:szCs w:val="26"/>
          <w:rtl/>
          <w:lang w:eastAsia="he-IL"/>
        </w:rPr>
      </w:pPr>
      <w:r w:rsidRPr="0041329A">
        <w:rPr>
          <w:rFonts w:ascii="Matisse ITC" w:eastAsia="Times New Roman" w:hAnsi="Matisse ITC" w:cs="David" w:hint="cs"/>
          <w:sz w:val="26"/>
          <w:szCs w:val="26"/>
          <w:rtl/>
          <w:lang w:eastAsia="he-IL"/>
        </w:rPr>
        <w:t>השירות במילואים לא יפגע ברישום לקורסים של סטודנטים.</w:t>
      </w:r>
    </w:p>
    <w:p w14:paraId="5E8FF94F" w14:textId="77777777" w:rsidR="003409B8" w:rsidRDefault="003409B8" w:rsidP="003409B8">
      <w:pPr>
        <w:pStyle w:val="a"/>
        <w:numPr>
          <w:ilvl w:val="0"/>
          <w:numId w:val="0"/>
        </w:numPr>
        <w:tabs>
          <w:tab w:val="left" w:pos="623"/>
        </w:tabs>
        <w:ind w:left="1749" w:hanging="709"/>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יודיע למזכירות </w:t>
      </w:r>
      <w:r>
        <w:rPr>
          <w:rFonts w:hint="cs"/>
          <w:sz w:val="26"/>
          <w:szCs w:val="26"/>
          <w:rtl/>
        </w:rPr>
        <w:t>הסטודנטים</w:t>
      </w:r>
      <w:r w:rsidRPr="00D930F4">
        <w:rPr>
          <w:rFonts w:hint="cs"/>
          <w:sz w:val="26"/>
          <w:szCs w:val="26"/>
          <w:rtl/>
        </w:rPr>
        <w:t xml:space="preserve">, לפני צאתו לשירות מילואים, על בקשותיו לרישום לקורסים שונים. מזכירות </w:t>
      </w:r>
      <w:r>
        <w:rPr>
          <w:rFonts w:hint="cs"/>
          <w:sz w:val="26"/>
          <w:szCs w:val="26"/>
          <w:rtl/>
        </w:rPr>
        <w:t>הסטודנטים</w:t>
      </w:r>
      <w:r w:rsidRPr="00D930F4">
        <w:rPr>
          <w:rFonts w:hint="cs"/>
          <w:sz w:val="26"/>
          <w:szCs w:val="26"/>
          <w:rtl/>
        </w:rPr>
        <w:t xml:space="preserve"> תאפשר ל</w:t>
      </w:r>
      <w:r>
        <w:rPr>
          <w:rFonts w:hint="cs"/>
          <w:sz w:val="26"/>
          <w:szCs w:val="26"/>
          <w:rtl/>
        </w:rPr>
        <w:t>סטודנט</w:t>
      </w:r>
      <w:r w:rsidRPr="00D930F4">
        <w:rPr>
          <w:rFonts w:hint="cs"/>
          <w:sz w:val="26"/>
          <w:szCs w:val="26"/>
          <w:rtl/>
        </w:rPr>
        <w:t xml:space="preserve"> היוצא למילואים רישום מוקדם.  מזכירות </w:t>
      </w:r>
      <w:r>
        <w:rPr>
          <w:rFonts w:hint="cs"/>
          <w:sz w:val="26"/>
          <w:szCs w:val="26"/>
          <w:rtl/>
        </w:rPr>
        <w:t>הסטודנטים</w:t>
      </w:r>
      <w:r w:rsidRPr="00D930F4">
        <w:rPr>
          <w:rFonts w:hint="cs"/>
          <w:sz w:val="26"/>
          <w:szCs w:val="26"/>
          <w:rtl/>
        </w:rPr>
        <w:t xml:space="preserve"> תיערך, ככל שיידרש, למניעת מצב ששירות מילואים יפגע בהליך הרישום של </w:t>
      </w:r>
      <w:r>
        <w:rPr>
          <w:rFonts w:hint="cs"/>
          <w:sz w:val="26"/>
          <w:szCs w:val="26"/>
          <w:rtl/>
        </w:rPr>
        <w:t>סטודנט</w:t>
      </w:r>
      <w:r w:rsidRPr="00D930F4">
        <w:rPr>
          <w:rFonts w:hint="cs"/>
          <w:sz w:val="26"/>
          <w:szCs w:val="26"/>
          <w:rtl/>
        </w:rPr>
        <w:t xml:space="preserve"> לקורסים או יצמצם את מרחב אפשרויות הבחירה שלו יחסית</w:t>
      </w:r>
      <w:r>
        <w:rPr>
          <w:rFonts w:hint="cs"/>
          <w:sz w:val="26"/>
          <w:szCs w:val="26"/>
          <w:rtl/>
        </w:rPr>
        <w:t xml:space="preserve"> לסטודנט</w:t>
      </w:r>
      <w:r w:rsidRPr="00D930F4">
        <w:rPr>
          <w:rFonts w:hint="cs"/>
          <w:sz w:val="26"/>
          <w:szCs w:val="26"/>
          <w:rtl/>
        </w:rPr>
        <w:t xml:space="preserve"> שלא שירת במילואים בעת הרישום לקורסים. מזכירות </w:t>
      </w:r>
      <w:r>
        <w:rPr>
          <w:rFonts w:hint="cs"/>
          <w:sz w:val="26"/>
          <w:szCs w:val="26"/>
          <w:rtl/>
        </w:rPr>
        <w:t>הסטודנטים</w:t>
      </w:r>
      <w:r w:rsidRPr="00D930F4">
        <w:rPr>
          <w:rFonts w:hint="cs"/>
          <w:sz w:val="26"/>
          <w:szCs w:val="26"/>
          <w:rtl/>
        </w:rPr>
        <w:t xml:space="preserve"> תשאיר מספר מקומות פנויים ל</w:t>
      </w:r>
      <w:r>
        <w:rPr>
          <w:rFonts w:hint="cs"/>
          <w:sz w:val="26"/>
          <w:szCs w:val="26"/>
          <w:rtl/>
        </w:rPr>
        <w:t>סטודנטים</w:t>
      </w:r>
      <w:r w:rsidRPr="00D930F4">
        <w:rPr>
          <w:rFonts w:hint="cs"/>
          <w:sz w:val="26"/>
          <w:szCs w:val="26"/>
          <w:rtl/>
        </w:rPr>
        <w:t xml:space="preserve"> במילואים, וזאת רק אם </w:t>
      </w:r>
      <w:r>
        <w:rPr>
          <w:rFonts w:hint="cs"/>
          <w:sz w:val="26"/>
          <w:szCs w:val="26"/>
          <w:rtl/>
        </w:rPr>
        <w:t>הסטודנט</w:t>
      </w:r>
      <w:r w:rsidRPr="00D930F4">
        <w:rPr>
          <w:rFonts w:hint="cs"/>
          <w:sz w:val="26"/>
          <w:szCs w:val="26"/>
          <w:rtl/>
        </w:rPr>
        <w:t xml:space="preserve"> הודיע על כך לפני צאתו למילואים.</w:t>
      </w:r>
    </w:p>
    <w:p w14:paraId="545C228A" w14:textId="77777777" w:rsidR="003409B8" w:rsidRPr="000C2CAF" w:rsidRDefault="003409B8" w:rsidP="003409B8">
      <w:pPr>
        <w:numPr>
          <w:ilvl w:val="2"/>
          <w:numId w:val="6"/>
        </w:numPr>
        <w:bidi/>
        <w:spacing w:after="0" w:line="360" w:lineRule="auto"/>
        <w:ind w:left="1749" w:hanging="709"/>
        <w:jc w:val="both"/>
        <w:rPr>
          <w:rFonts w:ascii="Matisse ITC" w:eastAsia="Times New Roman" w:hAnsi="Matisse ITC" w:cs="David"/>
          <w:sz w:val="26"/>
          <w:szCs w:val="26"/>
          <w:rtl/>
          <w:lang w:eastAsia="he-IL"/>
        </w:rPr>
      </w:pPr>
      <w:r w:rsidRPr="000C2CAF">
        <w:rPr>
          <w:rFonts w:ascii="Matisse ITC" w:eastAsia="Times New Roman" w:hAnsi="Matisse ITC" w:cs="David" w:hint="cs"/>
          <w:sz w:val="26"/>
          <w:szCs w:val="26"/>
          <w:rtl/>
          <w:lang w:eastAsia="he-IL"/>
        </w:rPr>
        <w:t>בחינות סוף סמסטר</w:t>
      </w:r>
    </w:p>
    <w:p w14:paraId="6DA5F5FA" w14:textId="77777777" w:rsidR="003409B8" w:rsidRPr="00D930F4" w:rsidRDefault="003409B8" w:rsidP="003409B8">
      <w:pPr>
        <w:pStyle w:val="a"/>
        <w:numPr>
          <w:ilvl w:val="0"/>
          <w:numId w:val="0"/>
        </w:numPr>
        <w:tabs>
          <w:tab w:val="left" w:pos="623"/>
        </w:tabs>
        <w:ind w:left="1749" w:hanging="709"/>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שנעדר עקב שירות מילואים ממועד בחינה א' או מועד ב' זכאי למועד בחינה נוסף</w:t>
      </w:r>
      <w:r>
        <w:rPr>
          <w:rFonts w:hint="cs"/>
          <w:sz w:val="26"/>
          <w:szCs w:val="26"/>
        </w:rPr>
        <w:t xml:space="preserve"> </w:t>
      </w:r>
      <w:r>
        <w:rPr>
          <w:sz w:val="26"/>
          <w:szCs w:val="26"/>
          <w:rtl/>
        </w:rPr>
        <w:t>–</w:t>
      </w:r>
      <w:r w:rsidRPr="00D930F4">
        <w:rPr>
          <w:rFonts w:hint="cs"/>
          <w:sz w:val="26"/>
          <w:szCs w:val="26"/>
          <w:rtl/>
        </w:rPr>
        <w:t xml:space="preserve"> מועד מיוחד.</w:t>
      </w:r>
    </w:p>
    <w:p w14:paraId="12DA5C9A" w14:textId="77777777" w:rsidR="003409B8" w:rsidRPr="00D930F4" w:rsidRDefault="003409B8" w:rsidP="003409B8">
      <w:pPr>
        <w:pStyle w:val="a"/>
        <w:numPr>
          <w:ilvl w:val="0"/>
          <w:numId w:val="0"/>
        </w:numPr>
        <w:tabs>
          <w:tab w:val="left" w:pos="623"/>
        </w:tabs>
        <w:ind w:left="1749" w:hanging="709"/>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ששירת 10 ימים לפחות במהלך תקופת הבחינות ו/או </w:t>
      </w:r>
      <w:r>
        <w:rPr>
          <w:rFonts w:hint="cs"/>
          <w:sz w:val="26"/>
          <w:szCs w:val="26"/>
          <w:rtl/>
        </w:rPr>
        <w:t>סטודנט</w:t>
      </w:r>
      <w:r w:rsidRPr="00D930F4">
        <w:rPr>
          <w:rFonts w:hint="cs"/>
          <w:sz w:val="26"/>
          <w:szCs w:val="26"/>
          <w:rtl/>
        </w:rPr>
        <w:t xml:space="preserve"> ששירת 10 ימים רצופים או 21 ימים מצטברים במשך סמסטר</w:t>
      </w:r>
      <w:r>
        <w:rPr>
          <w:rFonts w:hint="cs"/>
          <w:sz w:val="26"/>
          <w:szCs w:val="26"/>
          <w:rtl/>
        </w:rPr>
        <w:t xml:space="preserve"> ו/או סטודנט ששירת בנסיבות חירום במצב מיוחד או בהתראה קצרה, שירות מילואים של 5 ימים רצופים לפחות במהלך הבחינות או בסמוך להן </w:t>
      </w:r>
      <w:r w:rsidRPr="00D930F4">
        <w:rPr>
          <w:rFonts w:hint="cs"/>
          <w:sz w:val="26"/>
          <w:szCs w:val="26"/>
          <w:rtl/>
        </w:rPr>
        <w:t xml:space="preserve">, זכאי להיעדרות ממועד א' או ממועד ב', בקורסים של אותו סמסטר ויקבל מועד מיוחד, במקום מועד הבחינה ממנו הוא נעדר.  </w:t>
      </w:r>
    </w:p>
    <w:p w14:paraId="5E1F3F42" w14:textId="77777777" w:rsidR="003409B8" w:rsidRPr="0036099E" w:rsidRDefault="003409B8" w:rsidP="003409B8">
      <w:pPr>
        <w:pStyle w:val="a"/>
        <w:numPr>
          <w:ilvl w:val="0"/>
          <w:numId w:val="0"/>
        </w:numPr>
        <w:tabs>
          <w:tab w:val="left" w:pos="623"/>
        </w:tabs>
        <w:ind w:left="1749" w:hanging="709"/>
        <w:rPr>
          <w:sz w:val="26"/>
          <w:szCs w:val="26"/>
          <w:rtl/>
        </w:rPr>
      </w:pPr>
      <w:r>
        <w:rPr>
          <w:sz w:val="26"/>
          <w:szCs w:val="26"/>
        </w:rPr>
        <w:tab/>
      </w:r>
      <w:r>
        <w:rPr>
          <w:rFonts w:hint="cs"/>
          <w:sz w:val="26"/>
          <w:szCs w:val="26"/>
          <w:rtl/>
        </w:rPr>
        <w:t xml:space="preserve">המועדים המיוחדים עבור מילואים יתקיימו פעמיים בשנה </w:t>
      </w:r>
      <w:r>
        <w:rPr>
          <w:sz w:val="26"/>
          <w:szCs w:val="26"/>
          <w:rtl/>
        </w:rPr>
        <w:t>–</w:t>
      </w:r>
      <w:r>
        <w:rPr>
          <w:rFonts w:hint="cs"/>
          <w:sz w:val="26"/>
          <w:szCs w:val="26"/>
          <w:rtl/>
        </w:rPr>
        <w:t xml:space="preserve"> </w:t>
      </w:r>
      <w:r w:rsidRPr="00245F65">
        <w:rPr>
          <w:rFonts w:hint="cs"/>
          <w:sz w:val="26"/>
          <w:szCs w:val="26"/>
          <w:rtl/>
        </w:rPr>
        <w:t>פעם</w:t>
      </w:r>
      <w:r w:rsidRPr="00B07622">
        <w:rPr>
          <w:rFonts w:hint="cs"/>
          <w:color w:val="0070C0"/>
          <w:sz w:val="26"/>
          <w:szCs w:val="26"/>
          <w:rtl/>
        </w:rPr>
        <w:t xml:space="preserve"> </w:t>
      </w:r>
      <w:r>
        <w:rPr>
          <w:rFonts w:hint="cs"/>
          <w:sz w:val="26"/>
          <w:szCs w:val="26"/>
          <w:rtl/>
        </w:rPr>
        <w:t xml:space="preserve">עבור מבחני סמסטר א </w:t>
      </w:r>
      <w:r w:rsidRPr="0070021D">
        <w:rPr>
          <w:rFonts w:hint="cs"/>
          <w:sz w:val="26"/>
          <w:szCs w:val="26"/>
          <w:rtl/>
        </w:rPr>
        <w:t>ופעם</w:t>
      </w:r>
      <w:r>
        <w:rPr>
          <w:rFonts w:hint="cs"/>
          <w:sz w:val="26"/>
          <w:szCs w:val="26"/>
          <w:rtl/>
        </w:rPr>
        <w:t xml:space="preserve"> עבור מבחני סמסטר ב. תאריכי המועדים המיוחדים ייקבעו מידי שנה בהתאם </w:t>
      </w:r>
      <w:proofErr w:type="spellStart"/>
      <w:r>
        <w:rPr>
          <w:rFonts w:hint="cs"/>
          <w:sz w:val="26"/>
          <w:szCs w:val="26"/>
          <w:rtl/>
        </w:rPr>
        <w:t>ללו"ז</w:t>
      </w:r>
      <w:proofErr w:type="spellEnd"/>
      <w:r>
        <w:rPr>
          <w:rFonts w:hint="cs"/>
          <w:sz w:val="26"/>
          <w:szCs w:val="26"/>
          <w:rtl/>
        </w:rPr>
        <w:t xml:space="preserve"> האקדמי ויפורסמו באופן פומבי לסטודנטים. סטודנט חייב להגיש את הבקשה למועד מיוחד או מועד ג מוקדם ככל </w:t>
      </w:r>
      <w:r w:rsidRPr="0036099E">
        <w:rPr>
          <w:rFonts w:hint="cs"/>
          <w:sz w:val="26"/>
          <w:szCs w:val="26"/>
          <w:rtl/>
        </w:rPr>
        <w:t>הניתן ועד שבועיים לאחר פרסום ציוני מועדי ב</w:t>
      </w:r>
      <w:r>
        <w:rPr>
          <w:rFonts w:hint="cs"/>
          <w:sz w:val="26"/>
          <w:szCs w:val="26"/>
          <w:rtl/>
        </w:rPr>
        <w:t>.</w:t>
      </w:r>
    </w:p>
    <w:p w14:paraId="6FCAB378" w14:textId="77777777" w:rsidR="003409B8" w:rsidRPr="001657E5" w:rsidRDefault="003409B8" w:rsidP="003409B8">
      <w:pPr>
        <w:pStyle w:val="a"/>
        <w:numPr>
          <w:ilvl w:val="0"/>
          <w:numId w:val="0"/>
        </w:numPr>
        <w:tabs>
          <w:tab w:val="left" w:pos="623"/>
        </w:tabs>
        <w:ind w:left="1749" w:hanging="709"/>
        <w:rPr>
          <w:sz w:val="8"/>
          <w:szCs w:val="4"/>
          <w:rtl/>
        </w:rPr>
      </w:pPr>
    </w:p>
    <w:p w14:paraId="4E540365" w14:textId="77777777" w:rsidR="003409B8" w:rsidRDefault="003409B8" w:rsidP="003409B8">
      <w:pPr>
        <w:pStyle w:val="a"/>
        <w:numPr>
          <w:ilvl w:val="0"/>
          <w:numId w:val="0"/>
        </w:numPr>
        <w:tabs>
          <w:tab w:val="left" w:pos="623"/>
        </w:tabs>
        <w:ind w:left="1749" w:hanging="709"/>
        <w:rPr>
          <w:sz w:val="26"/>
          <w:szCs w:val="26"/>
          <w:rtl/>
        </w:rPr>
      </w:pPr>
      <w:r>
        <w:rPr>
          <w:b/>
          <w:bCs/>
          <w:sz w:val="26"/>
          <w:szCs w:val="26"/>
          <w:rtl/>
        </w:rPr>
        <w:tab/>
      </w:r>
      <w:r w:rsidRPr="003852AA">
        <w:rPr>
          <w:rFonts w:hint="cs"/>
          <w:b/>
          <w:bCs/>
          <w:sz w:val="26"/>
          <w:szCs w:val="26"/>
          <w:rtl/>
        </w:rPr>
        <w:t>למען הסר ספק</w:t>
      </w:r>
      <w:r>
        <w:rPr>
          <w:rFonts w:hint="cs"/>
          <w:b/>
          <w:bCs/>
          <w:sz w:val="26"/>
          <w:szCs w:val="26"/>
          <w:rtl/>
        </w:rPr>
        <w:t xml:space="preserve"> </w:t>
      </w:r>
      <w:r>
        <w:rPr>
          <w:b/>
          <w:bCs/>
          <w:sz w:val="26"/>
          <w:szCs w:val="26"/>
          <w:rtl/>
        </w:rPr>
        <w:t>–</w:t>
      </w:r>
      <w:r w:rsidRPr="003852AA">
        <w:rPr>
          <w:rFonts w:hint="cs"/>
          <w:b/>
          <w:bCs/>
          <w:sz w:val="26"/>
          <w:szCs w:val="26"/>
          <w:rtl/>
        </w:rPr>
        <w:t xml:space="preserve"> בכל קורס יתקיים לכל היותר מועד מיוחד אחד</w:t>
      </w:r>
      <w:r>
        <w:rPr>
          <w:rFonts w:hint="cs"/>
          <w:b/>
          <w:bCs/>
          <w:sz w:val="26"/>
          <w:szCs w:val="26"/>
          <w:rtl/>
        </w:rPr>
        <w:t xml:space="preserve"> בכל סמסטר.</w:t>
      </w:r>
    </w:p>
    <w:p w14:paraId="08131CD3" w14:textId="77777777" w:rsidR="003409B8" w:rsidRDefault="003409B8" w:rsidP="003409B8">
      <w:pPr>
        <w:pStyle w:val="a"/>
        <w:numPr>
          <w:ilvl w:val="0"/>
          <w:numId w:val="0"/>
        </w:numPr>
        <w:tabs>
          <w:tab w:val="left" w:pos="623"/>
        </w:tabs>
        <w:ind w:left="1749" w:hanging="709"/>
        <w:rPr>
          <w:sz w:val="26"/>
          <w:szCs w:val="26"/>
          <w:rtl/>
        </w:rPr>
      </w:pPr>
      <w:r>
        <w:rPr>
          <w:sz w:val="26"/>
          <w:szCs w:val="26"/>
          <w:rtl/>
        </w:rPr>
        <w:tab/>
      </w:r>
      <w:r>
        <w:rPr>
          <w:rFonts w:hint="cs"/>
          <w:sz w:val="26"/>
          <w:szCs w:val="26"/>
          <w:rtl/>
        </w:rPr>
        <w:t>סטודנט</w:t>
      </w:r>
      <w:r w:rsidRPr="00D930F4">
        <w:rPr>
          <w:rFonts w:hint="cs"/>
          <w:sz w:val="26"/>
          <w:szCs w:val="26"/>
          <w:rtl/>
        </w:rPr>
        <w:t xml:space="preserve"> הזכאי למועד מיוחד רשאי להמיר זאת למועד ג' בתנאי שלא נרשם למועד מיוחד. </w:t>
      </w:r>
    </w:p>
    <w:p w14:paraId="60458A0A" w14:textId="77777777" w:rsidR="003409B8" w:rsidRPr="00E832B6" w:rsidRDefault="003409B8" w:rsidP="003409B8">
      <w:pPr>
        <w:pStyle w:val="a"/>
        <w:numPr>
          <w:ilvl w:val="0"/>
          <w:numId w:val="0"/>
        </w:numPr>
        <w:tabs>
          <w:tab w:val="left" w:pos="623"/>
        </w:tabs>
        <w:ind w:left="1749" w:hanging="709"/>
        <w:rPr>
          <w:sz w:val="8"/>
          <w:szCs w:val="4"/>
          <w:rtl/>
        </w:rPr>
      </w:pPr>
      <w:r>
        <w:rPr>
          <w:sz w:val="26"/>
          <w:szCs w:val="26"/>
          <w:rtl/>
        </w:rPr>
        <w:tab/>
      </w:r>
      <w:r w:rsidRPr="00D930F4">
        <w:rPr>
          <w:rFonts w:hint="cs"/>
          <w:sz w:val="26"/>
          <w:szCs w:val="26"/>
          <w:rtl/>
        </w:rPr>
        <w:t xml:space="preserve">אם נרשם </w:t>
      </w:r>
      <w:r>
        <w:rPr>
          <w:rFonts w:hint="cs"/>
          <w:sz w:val="26"/>
          <w:szCs w:val="26"/>
          <w:rtl/>
        </w:rPr>
        <w:t>הסטודנט</w:t>
      </w:r>
      <w:r w:rsidRPr="00D930F4">
        <w:rPr>
          <w:rFonts w:hint="cs"/>
          <w:sz w:val="26"/>
          <w:szCs w:val="26"/>
          <w:rtl/>
        </w:rPr>
        <w:t xml:space="preserve"> למועד מיוחד, איבד את זכותו למועד ג' גם אם לא יבחן במועד המיוחד. כדי להיבחן בקורס פעם נוספת יהיה על </w:t>
      </w:r>
      <w:r>
        <w:rPr>
          <w:rFonts w:hint="cs"/>
          <w:sz w:val="26"/>
          <w:szCs w:val="26"/>
          <w:rtl/>
        </w:rPr>
        <w:t>הסטודנט</w:t>
      </w:r>
      <w:r w:rsidRPr="00D930F4">
        <w:rPr>
          <w:rFonts w:hint="cs"/>
          <w:sz w:val="26"/>
          <w:szCs w:val="26"/>
          <w:rtl/>
        </w:rPr>
        <w:t xml:space="preserve"> להירשם מחדש לקורס. אם בחר </w:t>
      </w:r>
      <w:r>
        <w:rPr>
          <w:rFonts w:hint="cs"/>
          <w:sz w:val="26"/>
          <w:szCs w:val="26"/>
          <w:rtl/>
        </w:rPr>
        <w:t>הסטודנט</w:t>
      </w:r>
      <w:r w:rsidRPr="00D930F4">
        <w:rPr>
          <w:rFonts w:hint="eastAsia"/>
          <w:sz w:val="26"/>
          <w:szCs w:val="26"/>
          <w:rtl/>
        </w:rPr>
        <w:t xml:space="preserve"> במועד</w:t>
      </w:r>
      <w:r w:rsidRPr="00D930F4">
        <w:rPr>
          <w:rFonts w:hint="cs"/>
          <w:sz w:val="26"/>
          <w:szCs w:val="26"/>
          <w:rtl/>
        </w:rPr>
        <w:t xml:space="preserve"> ג', הוא יהיה חייב להיבחן בפעם הקרובה שיתקיים הקורס ב</w:t>
      </w:r>
      <w:r>
        <w:rPr>
          <w:rFonts w:hint="cs"/>
          <w:sz w:val="26"/>
          <w:szCs w:val="26"/>
          <w:rtl/>
        </w:rPr>
        <w:t>אחד הקמפוסים של ה</w:t>
      </w:r>
      <w:r w:rsidRPr="00D930F4">
        <w:rPr>
          <w:rFonts w:hint="cs"/>
          <w:sz w:val="26"/>
          <w:szCs w:val="26"/>
          <w:rtl/>
        </w:rPr>
        <w:t xml:space="preserve">מרכז האקדמי.  אם לא יבחן אז </w:t>
      </w:r>
      <w:r w:rsidRPr="00D930F4">
        <w:rPr>
          <w:sz w:val="26"/>
          <w:szCs w:val="26"/>
          <w:rtl/>
        </w:rPr>
        <w:t>–</w:t>
      </w:r>
      <w:r w:rsidRPr="00D930F4">
        <w:rPr>
          <w:rFonts w:hint="cs"/>
          <w:sz w:val="26"/>
          <w:szCs w:val="26"/>
          <w:rtl/>
        </w:rPr>
        <w:t xml:space="preserve"> יפסיד את זכותו להיבחן.</w:t>
      </w:r>
    </w:p>
    <w:p w14:paraId="66CD9518" w14:textId="77777777" w:rsidR="003409B8" w:rsidRDefault="003409B8" w:rsidP="003409B8">
      <w:pPr>
        <w:numPr>
          <w:ilvl w:val="2"/>
          <w:numId w:val="6"/>
        </w:numPr>
        <w:bidi/>
        <w:spacing w:after="0" w:line="360" w:lineRule="auto"/>
        <w:ind w:left="1749" w:hanging="709"/>
        <w:jc w:val="both"/>
        <w:rPr>
          <w:rFonts w:ascii="Matisse ITC" w:eastAsia="Times New Roman" w:hAnsi="Matisse ITC" w:cs="David"/>
          <w:sz w:val="26"/>
          <w:szCs w:val="26"/>
          <w:lang w:eastAsia="he-IL"/>
        </w:rPr>
      </w:pPr>
      <w:r w:rsidRPr="000C2CAF">
        <w:rPr>
          <w:rFonts w:ascii="Matisse ITC" w:eastAsia="Times New Roman" w:hAnsi="Matisse ITC" w:cs="David" w:hint="cs"/>
          <w:sz w:val="26"/>
          <w:szCs w:val="26"/>
          <w:rtl/>
          <w:lang w:eastAsia="he-IL"/>
        </w:rPr>
        <w:lastRenderedPageBreak/>
        <w:t>סטודנט שהיה במילואים 10 ימי מילואים ומעלה בתוך 4 שבועות שלפני תחילת מועד המבחנים או 15 ימי מילואים ומעלה בסמסטר זכאי לתוספת זמן של 25% במבחנים של אותו סמסטר ששירת בו.</w:t>
      </w:r>
      <w:r>
        <w:rPr>
          <w:rFonts w:ascii="Matisse ITC" w:eastAsia="Times New Roman" w:hAnsi="Matisse ITC" w:cs="David" w:hint="cs"/>
          <w:sz w:val="26"/>
          <w:szCs w:val="26"/>
          <w:rtl/>
          <w:lang w:eastAsia="he-IL"/>
        </w:rPr>
        <w:t xml:space="preserve"> למימוש הטבה זו יש לפנות למזכירות תלמידים לפני תקופת המבחנים.</w:t>
      </w:r>
    </w:p>
    <w:p w14:paraId="77DDB665" w14:textId="77777777" w:rsidR="003409B8" w:rsidRPr="00E832B6" w:rsidRDefault="003409B8" w:rsidP="003409B8">
      <w:pPr>
        <w:numPr>
          <w:ilvl w:val="1"/>
          <w:numId w:val="6"/>
        </w:numPr>
        <w:bidi/>
        <w:spacing w:after="0" w:line="360" w:lineRule="auto"/>
        <w:ind w:left="899" w:hanging="567"/>
        <w:jc w:val="both"/>
        <w:rPr>
          <w:rFonts w:ascii="Matisse ITC" w:eastAsia="Times New Roman" w:hAnsi="Matisse ITC" w:cs="David"/>
          <w:sz w:val="26"/>
          <w:szCs w:val="26"/>
          <w:lang w:eastAsia="he-IL"/>
        </w:rPr>
      </w:pPr>
      <w:r w:rsidRPr="00E832B6">
        <w:rPr>
          <w:rFonts w:ascii="Matisse ITC" w:eastAsia="Times New Roman" w:hAnsi="Matisse ITC" w:cs="David" w:hint="cs"/>
          <w:sz w:val="26"/>
          <w:szCs w:val="26"/>
          <w:rtl/>
          <w:lang w:eastAsia="he-IL"/>
        </w:rPr>
        <w:t>עבודות ותרגילים</w:t>
      </w:r>
    </w:p>
    <w:p w14:paraId="0FAB4A7D" w14:textId="77777777" w:rsidR="003409B8" w:rsidRPr="00D930F4" w:rsidRDefault="003409B8" w:rsidP="003409B8">
      <w:pPr>
        <w:pStyle w:val="a"/>
        <w:numPr>
          <w:ilvl w:val="0"/>
          <w:numId w:val="0"/>
        </w:numPr>
        <w:tabs>
          <w:tab w:val="left" w:pos="1749"/>
        </w:tabs>
        <w:snapToGrid/>
        <w:ind w:left="1040"/>
        <w:rPr>
          <w:sz w:val="26"/>
          <w:szCs w:val="26"/>
          <w:rtl/>
        </w:rPr>
      </w:pPr>
      <w:r w:rsidRPr="00D930F4">
        <w:rPr>
          <w:rFonts w:hint="cs"/>
          <w:sz w:val="26"/>
          <w:szCs w:val="26"/>
          <w:rtl/>
        </w:rPr>
        <w:t>"עבודה" לעניין סעיף זה כולל: תרגיל, עבודה, עבודה ס</w:t>
      </w:r>
      <w:r>
        <w:rPr>
          <w:rFonts w:hint="cs"/>
          <w:sz w:val="26"/>
          <w:szCs w:val="26"/>
          <w:rtl/>
        </w:rPr>
        <w:t xml:space="preserve">מינריונית, פרויקט, בוחן, בחינת </w:t>
      </w:r>
      <w:r w:rsidRPr="00D930F4">
        <w:rPr>
          <w:rFonts w:hint="cs"/>
          <w:sz w:val="26"/>
          <w:szCs w:val="26"/>
          <w:rtl/>
        </w:rPr>
        <w:t xml:space="preserve">אמצע סמסטר או כל מטלה לימודית אחרת שעל </w:t>
      </w:r>
      <w:r>
        <w:rPr>
          <w:rFonts w:hint="cs"/>
          <w:sz w:val="26"/>
          <w:szCs w:val="26"/>
          <w:rtl/>
        </w:rPr>
        <w:t>הסטודנט</w:t>
      </w:r>
      <w:r w:rsidRPr="00D930F4">
        <w:rPr>
          <w:rFonts w:hint="cs"/>
          <w:sz w:val="26"/>
          <w:szCs w:val="26"/>
          <w:rtl/>
        </w:rPr>
        <w:t xml:space="preserve"> להגיש במסגרת לימודיו.</w:t>
      </w:r>
    </w:p>
    <w:p w14:paraId="39555263" w14:textId="77777777" w:rsidR="003409B8" w:rsidRDefault="003409B8" w:rsidP="003409B8">
      <w:pPr>
        <w:pStyle w:val="a"/>
        <w:numPr>
          <w:ilvl w:val="0"/>
          <w:numId w:val="0"/>
        </w:numPr>
        <w:tabs>
          <w:tab w:val="left" w:pos="503"/>
        </w:tabs>
        <w:ind w:left="1749" w:hanging="709"/>
        <w:rPr>
          <w:sz w:val="26"/>
          <w:szCs w:val="26"/>
        </w:rPr>
      </w:pPr>
      <w:r>
        <w:rPr>
          <w:rFonts w:hint="cs"/>
          <w:sz w:val="26"/>
          <w:szCs w:val="26"/>
          <w:rtl/>
        </w:rPr>
        <w:t>20.8.1 סטודנט</w:t>
      </w:r>
      <w:r w:rsidRPr="00D930F4">
        <w:rPr>
          <w:rFonts w:hint="cs"/>
          <w:sz w:val="26"/>
          <w:szCs w:val="26"/>
          <w:rtl/>
        </w:rPr>
        <w:t xml:space="preserve"> השוהה בשירות מילואים או חזר מתקופת שירות מילואים 7 ימים לפני מועד הגשת העבודה, יוכל </w:t>
      </w:r>
      <w:r>
        <w:rPr>
          <w:rFonts w:hint="eastAsia"/>
          <w:sz w:val="26"/>
          <w:szCs w:val="26"/>
          <w:rtl/>
        </w:rPr>
        <w:t xml:space="preserve"> לדחותה</w:t>
      </w:r>
      <w:r>
        <w:rPr>
          <w:rFonts w:hint="cs"/>
          <w:sz w:val="26"/>
          <w:szCs w:val="26"/>
          <w:rtl/>
        </w:rPr>
        <w:t xml:space="preserve"> לפי מספר ימי המילואים ששירת או לקבל פטור מהגשתה</w:t>
      </w:r>
      <w:r w:rsidRPr="00D930F4">
        <w:rPr>
          <w:rFonts w:hint="cs"/>
          <w:sz w:val="26"/>
          <w:szCs w:val="26"/>
          <w:rtl/>
        </w:rPr>
        <w:t xml:space="preserve"> או להגיש עבודה חלופית, וזאת בתיאום עם מרצה הקורס.  </w:t>
      </w:r>
      <w:r w:rsidRPr="004A5B98">
        <w:rPr>
          <w:sz w:val="26"/>
          <w:szCs w:val="26"/>
          <w:rtl/>
        </w:rPr>
        <w:t>היה השירות שירות מילואים בנסיבות חירום או במצב מיוחד, יידחה המועד ב-</w:t>
      </w:r>
      <w:r>
        <w:rPr>
          <w:rFonts w:hint="cs"/>
          <w:sz w:val="26"/>
          <w:szCs w:val="26"/>
          <w:rtl/>
        </w:rPr>
        <w:t>10</w:t>
      </w:r>
      <w:r w:rsidRPr="004A5B98">
        <w:rPr>
          <w:sz w:val="26"/>
          <w:szCs w:val="26"/>
          <w:rtl/>
        </w:rPr>
        <w:t xml:space="preserve"> ימים או במספר הימים שבהם שירת במילואים, לפי הגבוה</w:t>
      </w:r>
      <w:r>
        <w:rPr>
          <w:rFonts w:hint="cs"/>
          <w:sz w:val="26"/>
          <w:szCs w:val="26"/>
          <w:rtl/>
        </w:rPr>
        <w:t xml:space="preserve"> </w:t>
      </w:r>
      <w:proofErr w:type="spellStart"/>
      <w:r>
        <w:rPr>
          <w:rFonts w:hint="cs"/>
          <w:sz w:val="26"/>
          <w:szCs w:val="26"/>
          <w:rtl/>
        </w:rPr>
        <w:t>מביניהם</w:t>
      </w:r>
      <w:proofErr w:type="spellEnd"/>
      <w:r>
        <w:rPr>
          <w:rFonts w:hint="cs"/>
          <w:sz w:val="26"/>
          <w:szCs w:val="26"/>
          <w:rtl/>
        </w:rPr>
        <w:t>.</w:t>
      </w:r>
    </w:p>
    <w:p w14:paraId="1946638E" w14:textId="77777777" w:rsidR="003409B8" w:rsidRPr="001C41B9" w:rsidRDefault="003409B8" w:rsidP="003409B8">
      <w:pPr>
        <w:bidi/>
        <w:spacing w:after="0" w:line="360" w:lineRule="auto"/>
        <w:ind w:left="1749" w:hanging="709"/>
        <w:rPr>
          <w:rFonts w:ascii="Matisse ITC" w:eastAsia="Times New Roman" w:hAnsi="Matisse ITC" w:cs="David"/>
          <w:sz w:val="26"/>
          <w:szCs w:val="26"/>
          <w:rtl/>
          <w:lang w:eastAsia="he-IL"/>
        </w:rPr>
      </w:pPr>
      <w:r w:rsidRPr="001C41B9">
        <w:rPr>
          <w:rFonts w:ascii="Matisse ITC" w:eastAsia="Times New Roman" w:hAnsi="Matisse ITC" w:cs="David"/>
          <w:sz w:val="26"/>
          <w:szCs w:val="26"/>
          <w:rtl/>
          <w:lang w:eastAsia="he-IL"/>
        </w:rPr>
        <w:t xml:space="preserve">20.8.2 סטודנט </w:t>
      </w:r>
      <w:r w:rsidRPr="001C41B9">
        <w:rPr>
          <w:rFonts w:ascii="Matisse ITC" w:eastAsia="Times New Roman" w:hAnsi="Matisse ITC" w:cs="David" w:hint="cs"/>
          <w:sz w:val="26"/>
          <w:szCs w:val="26"/>
          <w:rtl/>
          <w:lang w:eastAsia="he-IL"/>
        </w:rPr>
        <w:t>ש</w:t>
      </w:r>
      <w:r w:rsidRPr="001C41B9">
        <w:rPr>
          <w:rFonts w:ascii="Matisse ITC" w:eastAsia="Times New Roman" w:hAnsi="Matisse ITC" w:cs="David"/>
          <w:sz w:val="26"/>
          <w:szCs w:val="26"/>
          <w:rtl/>
          <w:lang w:eastAsia="he-IL"/>
        </w:rPr>
        <w:t>עקב שירות מילואים של 14 ימים ומעלה</w:t>
      </w:r>
      <w:r w:rsidRPr="001C41B9">
        <w:rPr>
          <w:rFonts w:ascii="Matisse ITC" w:eastAsia="Times New Roman" w:hAnsi="Matisse ITC" w:cs="David" w:hint="cs"/>
          <w:sz w:val="26"/>
          <w:szCs w:val="26"/>
          <w:rtl/>
          <w:lang w:eastAsia="he-IL"/>
        </w:rPr>
        <w:t xml:space="preserve"> הפסיד</w:t>
      </w:r>
      <w:r w:rsidRPr="001C41B9">
        <w:rPr>
          <w:rFonts w:ascii="Matisse ITC" w:eastAsia="Times New Roman" w:hAnsi="Matisse ITC" w:cs="David"/>
          <w:sz w:val="26"/>
          <w:szCs w:val="26"/>
          <w:rtl/>
          <w:lang w:eastAsia="he-IL"/>
        </w:rPr>
        <w:t xml:space="preserve"> את מועד הגשתן של למעלה משמונה עבודות</w:t>
      </w:r>
      <w:r w:rsidRPr="001C41B9">
        <w:rPr>
          <w:rFonts w:ascii="Matisse ITC" w:eastAsia="Times New Roman" w:hAnsi="Matisse ITC" w:cs="David" w:hint="cs"/>
          <w:sz w:val="26"/>
          <w:szCs w:val="26"/>
          <w:rtl/>
          <w:lang w:eastAsia="he-IL"/>
        </w:rPr>
        <w:t xml:space="preserve"> בסמסטר</w:t>
      </w:r>
      <w:r w:rsidRPr="001C41B9">
        <w:rPr>
          <w:rFonts w:ascii="Matisse ITC" w:eastAsia="Times New Roman" w:hAnsi="Matisse ITC" w:cs="David"/>
          <w:sz w:val="26"/>
          <w:szCs w:val="26"/>
          <w:rtl/>
          <w:lang w:eastAsia="he-IL"/>
        </w:rPr>
        <w:t>, יקבל פטור  לפחות ממחצית מהעבודות .ראש החוג יחליט באילו עבודות יינתן הפטור. למימוש הזכות יש לפנות לרכז המילואים.</w:t>
      </w:r>
    </w:p>
    <w:p w14:paraId="3C65EBEB" w14:textId="77777777" w:rsidR="003409B8" w:rsidRDefault="003409B8" w:rsidP="003409B8">
      <w:pPr>
        <w:numPr>
          <w:ilvl w:val="1"/>
          <w:numId w:val="6"/>
        </w:numPr>
        <w:bidi/>
        <w:spacing w:after="0" w:line="360" w:lineRule="auto"/>
        <w:ind w:left="899" w:hanging="567"/>
        <w:jc w:val="both"/>
        <w:rPr>
          <w:rFonts w:ascii="Matisse ITC" w:eastAsia="Times New Roman" w:hAnsi="Matisse ITC" w:cs="David"/>
          <w:sz w:val="26"/>
          <w:szCs w:val="26"/>
          <w:lang w:eastAsia="he-IL"/>
        </w:rPr>
      </w:pPr>
      <w:r w:rsidRPr="00E832B6">
        <w:rPr>
          <w:rFonts w:ascii="Matisse ITC" w:eastAsia="Times New Roman" w:hAnsi="Matisse ITC" w:cs="David" w:hint="cs"/>
          <w:sz w:val="26"/>
          <w:szCs w:val="26"/>
          <w:rtl/>
          <w:lang w:eastAsia="he-IL"/>
        </w:rPr>
        <w:t>הפסד קורס, מעבדות, סמינריונים סדנאות וקורסי הכשרה מעשית.</w:t>
      </w:r>
      <w:r w:rsidRPr="00E832B6">
        <w:rPr>
          <w:rFonts w:hint="cs"/>
          <w:sz w:val="26"/>
          <w:szCs w:val="26"/>
          <w:rtl/>
        </w:rPr>
        <w:t xml:space="preserve"> </w:t>
      </w:r>
    </w:p>
    <w:p w14:paraId="2D186C17" w14:textId="77777777" w:rsidR="003409B8" w:rsidRPr="00C80B1E" w:rsidRDefault="003409B8" w:rsidP="003409B8">
      <w:pPr>
        <w:numPr>
          <w:ilvl w:val="2"/>
          <w:numId w:val="6"/>
        </w:numPr>
        <w:bidi/>
        <w:spacing w:after="0" w:line="360" w:lineRule="auto"/>
        <w:ind w:left="1749" w:hanging="709"/>
        <w:jc w:val="both"/>
        <w:rPr>
          <w:rFonts w:ascii="David" w:hAnsi="David" w:cs="David"/>
          <w:sz w:val="26"/>
          <w:szCs w:val="26"/>
        </w:rPr>
      </w:pPr>
      <w:r w:rsidRPr="00C80B1E">
        <w:rPr>
          <w:rFonts w:ascii="David" w:hAnsi="David" w:cs="David" w:hint="cs"/>
          <w:sz w:val="26"/>
          <w:szCs w:val="26"/>
          <w:rtl/>
        </w:rPr>
        <w:t>ככלל, סטודנט זכאי להיעדר משיעורים בתקופת שירות המילואים, בלא הגבלה, ולא ייפגעו זכויותיו בשל כך, לרבות לעניין דרישות הנוכחות לצורך זכאות לגשת לבחינות, להגשת עבודות או לציון מיטיב.</w:t>
      </w:r>
    </w:p>
    <w:p w14:paraId="1CF78068" w14:textId="77777777" w:rsidR="003409B8" w:rsidRDefault="003409B8" w:rsidP="003409B8">
      <w:pPr>
        <w:numPr>
          <w:ilvl w:val="2"/>
          <w:numId w:val="6"/>
        </w:numPr>
        <w:bidi/>
        <w:spacing w:after="0" w:line="360" w:lineRule="auto"/>
        <w:ind w:left="1749" w:hanging="709"/>
        <w:jc w:val="both"/>
        <w:rPr>
          <w:rFonts w:ascii="David" w:hAnsi="David" w:cs="David"/>
          <w:sz w:val="26"/>
          <w:szCs w:val="26"/>
        </w:rPr>
      </w:pPr>
      <w:r w:rsidRPr="00C80B1E">
        <w:rPr>
          <w:rFonts w:ascii="David" w:hAnsi="David" w:cs="David" w:hint="cs"/>
          <w:sz w:val="26"/>
          <w:szCs w:val="26"/>
          <w:rtl/>
        </w:rPr>
        <w:t>סטודנט, אשר נבצר ממנו להשתתף במעבדות/סמינריונים /סדנאות/קורסי הכשרה מעשית, עקב שירות מילואים, יוכל להשלים את שהחסיר במועד מאוחר יותר, או לקבל פטור מהשתתפות, וזאת בהתאם למהות הקורס ובתיאום עם מרצה הקורס.</w:t>
      </w:r>
    </w:p>
    <w:p w14:paraId="5E05C549" w14:textId="77777777" w:rsidR="003409B8" w:rsidRPr="00C80B1E" w:rsidRDefault="003409B8" w:rsidP="003409B8">
      <w:pPr>
        <w:numPr>
          <w:ilvl w:val="2"/>
          <w:numId w:val="6"/>
        </w:numPr>
        <w:bidi/>
        <w:spacing w:after="0" w:line="360" w:lineRule="auto"/>
        <w:ind w:left="1749" w:hanging="709"/>
        <w:jc w:val="both"/>
        <w:rPr>
          <w:rFonts w:ascii="David" w:hAnsi="David" w:cs="David"/>
          <w:sz w:val="26"/>
          <w:szCs w:val="26"/>
        </w:rPr>
      </w:pPr>
      <w:r w:rsidRPr="00C80B1E">
        <w:rPr>
          <w:rFonts w:ascii="Matisse ITC" w:eastAsia="Times New Roman" w:hAnsi="Matisse ITC" w:cs="David"/>
          <w:sz w:val="26"/>
          <w:szCs w:val="26"/>
          <w:rtl/>
          <w:lang w:eastAsia="he-IL"/>
        </w:rPr>
        <w:t>סטודנט ששירת שירות מילואים בנסיבות חירום או</w:t>
      </w:r>
      <w:r w:rsidRPr="00C80B1E">
        <w:rPr>
          <w:rFonts w:ascii="Matisse ITC" w:eastAsia="Times New Roman" w:hAnsi="Matisse ITC" w:cs="David" w:hint="cs"/>
          <w:sz w:val="26"/>
          <w:szCs w:val="26"/>
          <w:rtl/>
          <w:lang w:eastAsia="he-IL"/>
        </w:rPr>
        <w:t xml:space="preserve"> </w:t>
      </w:r>
      <w:r w:rsidRPr="00C80B1E">
        <w:rPr>
          <w:rFonts w:ascii="Matisse ITC" w:eastAsia="Times New Roman" w:hAnsi="Matisse ITC" w:cs="David"/>
          <w:sz w:val="26"/>
          <w:szCs w:val="26"/>
          <w:rtl/>
          <w:lang w:eastAsia="he-IL"/>
        </w:rPr>
        <w:t>במצב מיוחד, זכאי להיעדר מיום לימודים אחד, בסמוך לאחר תום שירות המילואים</w:t>
      </w:r>
      <w:r w:rsidRPr="00C80B1E">
        <w:rPr>
          <w:rFonts w:ascii="Matisse ITC" w:eastAsia="Times New Roman" w:hAnsi="Matisse ITC" w:cs="David" w:hint="cs"/>
          <w:sz w:val="26"/>
          <w:szCs w:val="26"/>
          <w:rtl/>
          <w:lang w:eastAsia="he-IL"/>
        </w:rPr>
        <w:t>.</w:t>
      </w:r>
      <w:r w:rsidRPr="00C80B1E">
        <w:rPr>
          <w:rFonts w:ascii="Matisse ITC" w:eastAsia="Times New Roman" w:hAnsi="Matisse ITC" w:cs="David"/>
          <w:sz w:val="26"/>
          <w:szCs w:val="26"/>
          <w:rtl/>
          <w:lang w:eastAsia="he-IL"/>
        </w:rPr>
        <w:t xml:space="preserve"> אם תקופת השירות עלתה על 10 ימים, יהיה זכאי ליום היעדרות נוסף</w:t>
      </w:r>
      <w:r w:rsidRPr="00C80B1E">
        <w:rPr>
          <w:rFonts w:ascii="Matisse ITC" w:eastAsia="Times New Roman" w:hAnsi="Matisse ITC" w:cs="David" w:hint="cs"/>
          <w:sz w:val="26"/>
          <w:szCs w:val="26"/>
          <w:rtl/>
          <w:lang w:eastAsia="he-IL"/>
        </w:rPr>
        <w:t xml:space="preserve">. </w:t>
      </w:r>
      <w:r w:rsidRPr="00C80B1E">
        <w:rPr>
          <w:rFonts w:ascii="Matisse ITC" w:eastAsia="Times New Roman" w:hAnsi="Matisse ITC" w:cs="David"/>
          <w:sz w:val="26"/>
          <w:szCs w:val="26"/>
          <w:rtl/>
          <w:lang w:eastAsia="he-IL"/>
        </w:rPr>
        <w:t xml:space="preserve"> </w:t>
      </w:r>
      <w:r w:rsidRPr="00C80B1E">
        <w:rPr>
          <w:rFonts w:ascii="Matisse ITC" w:eastAsia="Times New Roman" w:hAnsi="Matisse ITC" w:cs="David" w:hint="cs"/>
          <w:sz w:val="26"/>
          <w:szCs w:val="26"/>
          <w:rtl/>
          <w:lang w:eastAsia="he-IL"/>
        </w:rPr>
        <w:t>וכן זכאי ליום היעדרות נוסף בעבור</w:t>
      </w:r>
      <w:r w:rsidRPr="00C80B1E">
        <w:rPr>
          <w:rFonts w:ascii="Matisse ITC" w:eastAsia="Times New Roman" w:hAnsi="Matisse ITC" w:cs="David"/>
          <w:sz w:val="26"/>
          <w:szCs w:val="26"/>
          <w:rtl/>
          <w:lang w:eastAsia="he-IL"/>
        </w:rPr>
        <w:t xml:space="preserve"> כל 10 ימי</w:t>
      </w:r>
      <w:r w:rsidRPr="00C80B1E">
        <w:rPr>
          <w:rFonts w:ascii="Matisse ITC" w:eastAsia="Times New Roman" w:hAnsi="Matisse ITC" w:cs="David" w:hint="cs"/>
          <w:sz w:val="26"/>
          <w:szCs w:val="26"/>
          <w:rtl/>
          <w:lang w:eastAsia="he-IL"/>
        </w:rPr>
        <w:t xml:space="preserve"> </w:t>
      </w:r>
      <w:r w:rsidRPr="00C80B1E">
        <w:rPr>
          <w:rFonts w:ascii="Matisse ITC" w:eastAsia="Times New Roman" w:hAnsi="Matisse ITC" w:cs="David"/>
          <w:sz w:val="26"/>
          <w:szCs w:val="26"/>
          <w:rtl/>
          <w:lang w:eastAsia="he-IL"/>
        </w:rPr>
        <w:t>שירות מילואים</w:t>
      </w:r>
      <w:r w:rsidRPr="00C80B1E">
        <w:rPr>
          <w:rFonts w:ascii="Matisse ITC" w:eastAsia="Times New Roman" w:hAnsi="Matisse ITC" w:cs="David" w:hint="cs"/>
          <w:sz w:val="26"/>
          <w:szCs w:val="26"/>
          <w:rtl/>
          <w:lang w:eastAsia="he-IL"/>
        </w:rPr>
        <w:t xml:space="preserve"> נוספים.</w:t>
      </w:r>
      <w:r w:rsidRPr="00C80B1E">
        <w:rPr>
          <w:rFonts w:ascii="Matisse ITC" w:eastAsia="Times New Roman" w:hAnsi="Matisse ITC" w:cs="David"/>
          <w:sz w:val="26"/>
          <w:szCs w:val="26"/>
          <w:rtl/>
          <w:lang w:eastAsia="he-IL"/>
        </w:rPr>
        <w:t xml:space="preserve"> </w:t>
      </w:r>
    </w:p>
    <w:p w14:paraId="1E6E6181" w14:textId="77777777" w:rsidR="003409B8" w:rsidRPr="00E03F16"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BC07EA">
        <w:rPr>
          <w:rFonts w:ascii="Matisse ITC" w:eastAsia="Times New Roman" w:hAnsi="Matisse ITC" w:cs="David" w:hint="cs"/>
          <w:sz w:val="26"/>
          <w:szCs w:val="26"/>
          <w:rtl/>
          <w:lang w:eastAsia="he-IL"/>
        </w:rPr>
        <w:t>סטודנט ששירת 10 ימי מילואים לפחות במצטבר במהלך סמסטר לעני</w:t>
      </w:r>
      <w:r w:rsidRPr="0066009C">
        <w:rPr>
          <w:rFonts w:ascii="Matisse ITC" w:eastAsia="Times New Roman" w:hAnsi="Matisse ITC" w:cs="David" w:hint="cs"/>
          <w:sz w:val="26"/>
          <w:szCs w:val="26"/>
          <w:rtl/>
          <w:lang w:eastAsia="he-IL"/>
        </w:rPr>
        <w:t>ין קורס סמסטריאלי או 20 ימי מילואים לפחות במהלך שנת הלימודים לעניי</w:t>
      </w:r>
      <w:r>
        <w:rPr>
          <w:rFonts w:ascii="Matisse ITC" w:eastAsia="Times New Roman" w:hAnsi="Matisse ITC" w:cs="David" w:hint="cs"/>
          <w:sz w:val="26"/>
          <w:szCs w:val="26"/>
          <w:rtl/>
          <w:lang w:eastAsia="he-IL"/>
        </w:rPr>
        <w:t>ן קורס שנתי</w:t>
      </w:r>
      <w:r w:rsidRPr="0066009C">
        <w:rPr>
          <w:rFonts w:ascii="Matisse ITC" w:eastAsia="Times New Roman" w:hAnsi="Matisse ITC" w:cs="David" w:hint="cs"/>
          <w:sz w:val="26"/>
          <w:szCs w:val="26"/>
          <w:rtl/>
          <w:lang w:eastAsia="he-IL"/>
        </w:rPr>
        <w:t>,</w:t>
      </w:r>
      <w:r>
        <w:rPr>
          <w:rFonts w:ascii="Matisse ITC" w:eastAsia="Times New Roman" w:hAnsi="Matisse ITC" w:cs="David" w:hint="cs"/>
          <w:sz w:val="26"/>
          <w:szCs w:val="26"/>
          <w:rtl/>
          <w:lang w:eastAsia="he-IL"/>
        </w:rPr>
        <w:t xml:space="preserve"> ונעדר עקב כך משיעורים בקורס</w:t>
      </w:r>
      <w:r w:rsidRPr="0066009C">
        <w:rPr>
          <w:rFonts w:ascii="Matisse ITC" w:eastAsia="Times New Roman" w:hAnsi="Matisse ITC" w:cs="David" w:hint="cs"/>
          <w:sz w:val="26"/>
          <w:szCs w:val="26"/>
          <w:rtl/>
          <w:lang w:eastAsia="he-IL"/>
        </w:rPr>
        <w:t xml:space="preserve"> </w:t>
      </w:r>
      <w:r>
        <w:rPr>
          <w:rFonts w:ascii="Matisse ITC" w:eastAsia="Times New Roman" w:hAnsi="Matisse ITC" w:cs="David"/>
          <w:sz w:val="26"/>
          <w:szCs w:val="26"/>
          <w:rtl/>
          <w:lang w:eastAsia="he-IL"/>
        </w:rPr>
        <w:t>–</w:t>
      </w:r>
      <w:r w:rsidRPr="0066009C">
        <w:rPr>
          <w:rFonts w:ascii="Matisse ITC" w:eastAsia="Times New Roman" w:hAnsi="Matisse ITC" w:cs="David" w:hint="cs"/>
          <w:sz w:val="26"/>
          <w:szCs w:val="26"/>
          <w:rtl/>
          <w:lang w:eastAsia="he-IL"/>
        </w:rPr>
        <w:t xml:space="preserve"> רשאי</w:t>
      </w:r>
      <w:r w:rsidRPr="00750C02">
        <w:rPr>
          <w:rFonts w:ascii="Matisse ITC" w:eastAsia="Times New Roman" w:hAnsi="Matisse ITC" w:cs="David" w:hint="cs"/>
          <w:sz w:val="26"/>
          <w:szCs w:val="26"/>
          <w:rtl/>
          <w:lang w:eastAsia="he-IL"/>
        </w:rPr>
        <w:t xml:space="preserve"> </w:t>
      </w:r>
      <w:r w:rsidRPr="00BC07EA">
        <w:rPr>
          <w:rFonts w:ascii="Matisse ITC" w:eastAsia="Times New Roman" w:hAnsi="Matisse ITC" w:cs="David" w:hint="cs"/>
          <w:sz w:val="26"/>
          <w:szCs w:val="26"/>
          <w:rtl/>
          <w:lang w:eastAsia="he-IL"/>
        </w:rPr>
        <w:t xml:space="preserve">לדחות את הקורס ולחזור עליו ללא תשלום </w:t>
      </w:r>
      <w:r w:rsidRPr="00BC07EA">
        <w:rPr>
          <w:rFonts w:ascii="Matisse ITC" w:eastAsia="Times New Roman" w:hAnsi="Matisse ITC" w:cs="David" w:hint="cs"/>
          <w:sz w:val="26"/>
          <w:szCs w:val="26"/>
          <w:rtl/>
          <w:lang w:eastAsia="he-IL"/>
        </w:rPr>
        <w:lastRenderedPageBreak/>
        <w:t>נוסף בתנאי שעדיין לא נבחן או לחלופין לבטל הרשמתו לקורס והוא יקבל זיכוי על שכר הלימודים</w:t>
      </w:r>
      <w:r w:rsidRPr="0066009C">
        <w:rPr>
          <w:rFonts w:ascii="Matisse ITC" w:eastAsia="Times New Roman" w:hAnsi="Matisse ITC" w:cs="David" w:hint="cs"/>
          <w:sz w:val="26"/>
          <w:szCs w:val="26"/>
          <w:rtl/>
          <w:lang w:eastAsia="he-IL"/>
        </w:rPr>
        <w:t xml:space="preserve"> של הקורס. מתן הזיכוי מותנה בכך שהסטודנט פנה למזכירות סטודנטים עם בקשה בכתב לביטול ההרשמה עד</w:t>
      </w:r>
      <w:r w:rsidRPr="00750C02">
        <w:rPr>
          <w:rFonts w:ascii="Matisse ITC" w:eastAsia="Times New Roman" w:hAnsi="Matisse ITC" w:cs="David" w:hint="cs"/>
          <w:sz w:val="26"/>
          <w:szCs w:val="26"/>
          <w:rtl/>
          <w:lang w:eastAsia="he-IL"/>
        </w:rPr>
        <w:t xml:space="preserve"> שבועיים מיום פרסום ציוני מועד ב</w:t>
      </w:r>
      <w:r>
        <w:rPr>
          <w:rFonts w:ascii="Matisse ITC" w:eastAsia="Times New Roman" w:hAnsi="Matisse ITC" w:cs="David" w:hint="cs"/>
          <w:sz w:val="26"/>
          <w:szCs w:val="26"/>
          <w:rtl/>
          <w:lang w:eastAsia="he-IL"/>
        </w:rPr>
        <w:t>'</w:t>
      </w:r>
      <w:r w:rsidRPr="00750C02">
        <w:rPr>
          <w:rFonts w:ascii="Matisse ITC" w:eastAsia="Times New Roman" w:hAnsi="Matisse ITC" w:cs="David" w:hint="cs"/>
          <w:sz w:val="26"/>
          <w:szCs w:val="26"/>
          <w:rtl/>
          <w:lang w:eastAsia="he-IL"/>
        </w:rPr>
        <w:t xml:space="preserve"> בקורס</w:t>
      </w:r>
      <w:r>
        <w:rPr>
          <w:rFonts w:ascii="Matisse ITC" w:eastAsia="Times New Roman" w:hAnsi="Matisse ITC" w:cs="David" w:hint="cs"/>
          <w:sz w:val="26"/>
          <w:szCs w:val="26"/>
          <w:rtl/>
          <w:lang w:eastAsia="he-IL"/>
        </w:rPr>
        <w:t>.</w:t>
      </w:r>
    </w:p>
    <w:p w14:paraId="0B9F5F7E" w14:textId="77777777" w:rsidR="003409B8" w:rsidRPr="00BA093D" w:rsidRDefault="003409B8" w:rsidP="003409B8">
      <w:pPr>
        <w:numPr>
          <w:ilvl w:val="1"/>
          <w:numId w:val="6"/>
        </w:numPr>
        <w:bidi/>
        <w:spacing w:after="0" w:line="360" w:lineRule="auto"/>
        <w:ind w:left="1040" w:hanging="708"/>
        <w:jc w:val="both"/>
        <w:rPr>
          <w:rFonts w:ascii="Matisse ITC" w:eastAsia="Times New Roman" w:hAnsi="Matisse ITC" w:cs="David"/>
          <w:sz w:val="26"/>
          <w:szCs w:val="26"/>
          <w:rtl/>
          <w:lang w:eastAsia="he-IL"/>
        </w:rPr>
      </w:pPr>
      <w:r w:rsidRPr="00BA093D">
        <w:rPr>
          <w:rFonts w:ascii="Matisse ITC" w:eastAsia="Times New Roman" w:hAnsi="Matisse ITC" w:cs="David" w:hint="cs"/>
          <w:sz w:val="26"/>
          <w:szCs w:val="26"/>
          <w:rtl/>
          <w:lang w:eastAsia="he-IL"/>
        </w:rPr>
        <w:t>היעדרות מבחינה של קורס המהווה "דרישה מוקדמת".</w:t>
      </w:r>
    </w:p>
    <w:p w14:paraId="7C1F1F24" w14:textId="77777777" w:rsidR="003409B8" w:rsidRPr="00D930F4" w:rsidRDefault="003409B8" w:rsidP="003409B8">
      <w:pPr>
        <w:pStyle w:val="a"/>
        <w:numPr>
          <w:ilvl w:val="0"/>
          <w:numId w:val="0"/>
        </w:numPr>
        <w:tabs>
          <w:tab w:val="left" w:pos="503"/>
        </w:tabs>
        <w:ind w:left="1040" w:hanging="708"/>
        <w:rPr>
          <w:sz w:val="26"/>
          <w:szCs w:val="26"/>
          <w:rtl/>
        </w:rPr>
      </w:pPr>
      <w:r>
        <w:rPr>
          <w:sz w:val="26"/>
          <w:szCs w:val="26"/>
        </w:rPr>
        <w:tab/>
      </w:r>
      <w:r>
        <w:rPr>
          <w:sz w:val="26"/>
          <w:szCs w:val="26"/>
        </w:rPr>
        <w:tab/>
      </w:r>
      <w:r>
        <w:rPr>
          <w:rFonts w:hint="cs"/>
          <w:sz w:val="26"/>
          <w:szCs w:val="26"/>
          <w:rtl/>
        </w:rPr>
        <w:t>סטודנט</w:t>
      </w:r>
      <w:r w:rsidRPr="00D930F4">
        <w:rPr>
          <w:rFonts w:hint="cs"/>
          <w:sz w:val="26"/>
          <w:szCs w:val="26"/>
          <w:rtl/>
        </w:rPr>
        <w:t xml:space="preserve"> שנעדר, עקב שירות מילואים, מבחינה של קורס המהווה "דרישה מוקדמת" לשנת לימודים מתקדמת, לקורס אחר או לתואר מתקדם, זכאי ללמוד "על תנאי" בקורס המתקדם או בלימודי תואר המתקדם.</w:t>
      </w:r>
    </w:p>
    <w:p w14:paraId="50FA9506" w14:textId="77777777" w:rsidR="003409B8" w:rsidRPr="00D930F4" w:rsidRDefault="003409B8" w:rsidP="003409B8">
      <w:pPr>
        <w:pStyle w:val="a"/>
        <w:numPr>
          <w:ilvl w:val="0"/>
          <w:numId w:val="0"/>
        </w:numPr>
        <w:tabs>
          <w:tab w:val="left" w:pos="503"/>
        </w:tabs>
        <w:ind w:left="1040" w:hanging="708"/>
        <w:rPr>
          <w:sz w:val="26"/>
          <w:szCs w:val="26"/>
        </w:rPr>
      </w:pPr>
      <w:r>
        <w:rPr>
          <w:sz w:val="26"/>
          <w:szCs w:val="26"/>
        </w:rPr>
        <w:tab/>
      </w:r>
      <w:r>
        <w:rPr>
          <w:sz w:val="26"/>
          <w:szCs w:val="26"/>
        </w:rPr>
        <w:tab/>
      </w:r>
      <w:r>
        <w:rPr>
          <w:rFonts w:hint="cs"/>
          <w:sz w:val="26"/>
          <w:szCs w:val="26"/>
          <w:rtl/>
        </w:rPr>
        <w:t>סטודנט</w:t>
      </w:r>
      <w:r w:rsidRPr="00D930F4">
        <w:rPr>
          <w:rFonts w:hint="cs"/>
          <w:sz w:val="26"/>
          <w:szCs w:val="26"/>
          <w:rtl/>
        </w:rPr>
        <w:t xml:space="preserve"> שנאלץ, עקב שירות מילואים, להפסיק לימו</w:t>
      </w:r>
      <w:r>
        <w:rPr>
          <w:rFonts w:hint="cs"/>
          <w:sz w:val="26"/>
          <w:szCs w:val="26"/>
          <w:rtl/>
        </w:rPr>
        <w:t xml:space="preserve">דיו בקורס המהווה "דרישה מוקדמת" </w:t>
      </w:r>
      <w:r w:rsidRPr="00D930F4">
        <w:rPr>
          <w:rFonts w:hint="cs"/>
          <w:sz w:val="26"/>
          <w:szCs w:val="26"/>
          <w:rtl/>
        </w:rPr>
        <w:t>לשנת לימודים מתקדמת או לקורס אחר, זכאי ללמוד "על תנאי" בקורס המתקדם.</w:t>
      </w:r>
    </w:p>
    <w:p w14:paraId="3833E537" w14:textId="77777777" w:rsidR="003409B8" w:rsidRPr="00D930F4" w:rsidRDefault="003409B8" w:rsidP="003409B8">
      <w:pPr>
        <w:pStyle w:val="a"/>
        <w:numPr>
          <w:ilvl w:val="0"/>
          <w:numId w:val="0"/>
        </w:numPr>
        <w:tabs>
          <w:tab w:val="left" w:pos="503"/>
        </w:tabs>
        <w:ind w:left="1040" w:hanging="708"/>
        <w:rPr>
          <w:sz w:val="26"/>
          <w:szCs w:val="26"/>
        </w:rPr>
      </w:pPr>
      <w:r>
        <w:rPr>
          <w:sz w:val="26"/>
          <w:szCs w:val="26"/>
        </w:rPr>
        <w:tab/>
      </w:r>
      <w:r>
        <w:rPr>
          <w:sz w:val="26"/>
          <w:szCs w:val="26"/>
        </w:rPr>
        <w:tab/>
      </w:r>
      <w:r w:rsidRPr="00D930F4">
        <w:rPr>
          <w:rFonts w:hint="cs"/>
          <w:sz w:val="26"/>
          <w:szCs w:val="26"/>
          <w:rtl/>
        </w:rPr>
        <w:t>האישור ללמוד על תנאי מותנה באפשרות האקדמית של דרישות הקורס המתקדם</w:t>
      </w:r>
      <w:r>
        <w:rPr>
          <w:rFonts w:hint="cs"/>
          <w:sz w:val="26"/>
          <w:szCs w:val="26"/>
          <w:rtl/>
        </w:rPr>
        <w:t xml:space="preserve"> </w:t>
      </w:r>
      <w:r w:rsidRPr="00BA093D">
        <w:rPr>
          <w:rFonts w:hint="cs"/>
          <w:sz w:val="26"/>
          <w:szCs w:val="26"/>
          <w:rtl/>
        </w:rPr>
        <w:t>ויינתן ע"י ראש החוג.</w:t>
      </w:r>
    </w:p>
    <w:p w14:paraId="39ED473F" w14:textId="77777777" w:rsidR="003409B8" w:rsidRDefault="003409B8" w:rsidP="003409B8">
      <w:pPr>
        <w:numPr>
          <w:ilvl w:val="1"/>
          <w:numId w:val="6"/>
        </w:numPr>
        <w:tabs>
          <w:tab w:val="left" w:pos="944"/>
        </w:tabs>
        <w:bidi/>
        <w:spacing w:after="0" w:line="360" w:lineRule="auto"/>
        <w:ind w:left="1040" w:hanging="816"/>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סיוע בהשלמת לימודים</w:t>
      </w:r>
    </w:p>
    <w:p w14:paraId="5ED314AD" w14:textId="77777777" w:rsidR="003409B8" w:rsidRPr="00B004C6"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004C6">
        <w:rPr>
          <w:rFonts w:ascii="Matisse ITC" w:eastAsia="Times New Roman" w:hAnsi="Matisse ITC" w:cs="David" w:hint="cs"/>
          <w:sz w:val="26"/>
          <w:szCs w:val="26"/>
          <w:rtl/>
          <w:lang w:eastAsia="he-IL"/>
        </w:rPr>
        <w:t xml:space="preserve">סטודנט לאחר שירות מילואים </w:t>
      </w:r>
      <w:r w:rsidRPr="00B004C6">
        <w:rPr>
          <w:rFonts w:ascii="David" w:hAnsi="David" w:cs="David"/>
          <w:sz w:val="26"/>
          <w:szCs w:val="26"/>
          <w:rtl/>
        </w:rPr>
        <w:t>רשאי</w:t>
      </w:r>
      <w:r w:rsidRPr="00B004C6">
        <w:rPr>
          <w:rFonts w:ascii="David" w:hAnsi="David" w:cs="David" w:hint="cs"/>
          <w:sz w:val="26"/>
          <w:szCs w:val="26"/>
          <w:rtl/>
        </w:rPr>
        <w:t xml:space="preserve"> </w:t>
      </w:r>
      <w:r w:rsidRPr="00B004C6">
        <w:rPr>
          <w:rFonts w:ascii="David" w:hAnsi="David" w:cs="David"/>
          <w:sz w:val="26"/>
          <w:szCs w:val="26"/>
          <w:rtl/>
        </w:rPr>
        <w:t xml:space="preserve">לפנות למרצה הקורס </w:t>
      </w:r>
      <w:r w:rsidRPr="00B004C6">
        <w:rPr>
          <w:rFonts w:ascii="David" w:hAnsi="David" w:cs="David" w:hint="cs"/>
          <w:sz w:val="26"/>
          <w:szCs w:val="26"/>
          <w:rtl/>
        </w:rPr>
        <w:t>על מנת לקבל את החומרים הרלוונטיים שנלמדו בתקופת היעדרותו או עזרה נוספת, לפי שיקול דעתו של המרצה.</w:t>
      </w:r>
    </w:p>
    <w:p w14:paraId="62CD140D" w14:textId="77777777" w:rsidR="003409B8" w:rsidRPr="00BA093D"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 xml:space="preserve">שיעורי עזר: סטודנט לאחר שירות מילואים זכאי לקבל הדרכה ע"י חונך או שיעורי עזר להשלמת החומר החסר. שיעורי עזר יינתנו על-ידי דיקן הסטודנטים. </w:t>
      </w:r>
    </w:p>
    <w:p w14:paraId="70872371" w14:textId="77777777" w:rsidR="003409B8" w:rsidRPr="00BA093D"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מספר שעות העזר או החונכות ייגזר ממספר ימי השירות במילואים ומספר ימי הלימודים אותם הפסיד הסטודנט.</w:t>
      </w:r>
    </w:p>
    <w:p w14:paraId="0B679566" w14:textId="77777777" w:rsidR="003409B8" w:rsidRPr="00BA093D"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תלושי צילומים: סטודנט ששירת במילואים זכאי לקבל 50 צילומים עבור כל יום של שירות מילואים</w:t>
      </w:r>
      <w:r>
        <w:rPr>
          <w:rFonts w:ascii="Matisse ITC" w:eastAsia="Times New Roman" w:hAnsi="Matisse ITC" w:cs="David" w:hint="cs"/>
          <w:sz w:val="26"/>
          <w:szCs w:val="26"/>
          <w:rtl/>
          <w:lang w:eastAsia="he-IL"/>
        </w:rPr>
        <w:t>, בהתאם לימי הלימוד בלוח זמנים האקדמי</w:t>
      </w:r>
      <w:r w:rsidRPr="00BA093D">
        <w:rPr>
          <w:rFonts w:ascii="Matisse ITC" w:eastAsia="Times New Roman" w:hAnsi="Matisse ITC" w:cs="David" w:hint="cs"/>
          <w:sz w:val="26"/>
          <w:szCs w:val="26"/>
          <w:rtl/>
          <w:lang w:eastAsia="he-IL"/>
        </w:rPr>
        <w:t>. הצילומים יינתנו לסטודנט ישירות לחשבון ההדפסות שלו על ידי מזכירות סטודנטים לאחר הגשת טופס "אישור מילואים".</w:t>
      </w:r>
    </w:p>
    <w:p w14:paraId="1FDB1A89" w14:textId="77777777" w:rsidR="003409B8"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תקצירי הרצאות: סטודנט ששירת במילואים יקבל, ללא תשלום, תקצירי שיעורים מהם נבצר ממנו להשתתף  עקב השירות במילואים</w:t>
      </w:r>
      <w:r>
        <w:rPr>
          <w:rFonts w:ascii="Matisse ITC" w:eastAsia="Times New Roman" w:hAnsi="Matisse ITC" w:cs="David" w:hint="cs"/>
          <w:sz w:val="26"/>
          <w:szCs w:val="26"/>
          <w:rtl/>
          <w:lang w:eastAsia="he-IL"/>
        </w:rPr>
        <w:t xml:space="preserve"> וכן הקלטות שיעורים, ככל הניתן</w:t>
      </w:r>
      <w:r w:rsidRPr="00BA093D">
        <w:rPr>
          <w:rFonts w:ascii="Matisse ITC" w:eastAsia="Times New Roman" w:hAnsi="Matisse ITC" w:cs="David" w:hint="cs"/>
          <w:sz w:val="26"/>
          <w:szCs w:val="26"/>
          <w:rtl/>
          <w:lang w:eastAsia="he-IL"/>
        </w:rPr>
        <w:t>.</w:t>
      </w:r>
    </w:p>
    <w:p w14:paraId="3395C141" w14:textId="77777777" w:rsidR="003409B8"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Pr>
          <w:rFonts w:ascii="Matisse ITC" w:eastAsia="Times New Roman" w:hAnsi="Matisse ITC" w:cs="David" w:hint="cs"/>
          <w:sz w:val="26"/>
          <w:szCs w:val="26"/>
          <w:rtl/>
          <w:lang w:eastAsia="he-IL"/>
        </w:rPr>
        <w:t>במקרה של בעיה במימוש ההטבות או הסיוע, הסטודנט יפנה לרכז המילואים במשרד דיקן הסטודנטים .</w:t>
      </w:r>
    </w:p>
    <w:p w14:paraId="13239908" w14:textId="77777777" w:rsidR="003409B8"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A527A0">
        <w:rPr>
          <w:rFonts w:ascii="Matisse ITC" w:eastAsia="Times New Roman" w:hAnsi="Matisse ITC" w:cs="David" w:hint="cs"/>
          <w:sz w:val="26"/>
          <w:szCs w:val="26"/>
          <w:rtl/>
          <w:lang w:eastAsia="he-IL"/>
        </w:rPr>
        <w:t>תשלומים</w:t>
      </w:r>
    </w:p>
    <w:p w14:paraId="57B28725" w14:textId="77777777" w:rsidR="003409B8" w:rsidRPr="00A527A0" w:rsidRDefault="003409B8" w:rsidP="003409B8">
      <w:pPr>
        <w:numPr>
          <w:ilvl w:val="2"/>
          <w:numId w:val="6"/>
        </w:numPr>
        <w:bidi/>
        <w:spacing w:after="0" w:line="360" w:lineRule="auto"/>
        <w:ind w:left="1607" w:hanging="850"/>
        <w:jc w:val="both"/>
        <w:rPr>
          <w:rFonts w:ascii="Matisse ITC" w:eastAsia="Times New Roman" w:hAnsi="Matisse ITC" w:cs="David"/>
          <w:sz w:val="26"/>
          <w:szCs w:val="26"/>
          <w:rtl/>
          <w:lang w:eastAsia="he-IL"/>
        </w:rPr>
      </w:pPr>
      <w:r w:rsidRPr="00A527A0">
        <w:rPr>
          <w:rFonts w:ascii="Matisse ITC" w:eastAsia="Times New Roman" w:hAnsi="Matisse ITC" w:cs="David" w:hint="cs"/>
          <w:sz w:val="26"/>
          <w:szCs w:val="26"/>
          <w:rtl/>
          <w:lang w:eastAsia="he-IL"/>
        </w:rPr>
        <w:t>פטור מתשלום עבור חומר לימודי, שיעורי-עזר ומעבדות.</w:t>
      </w:r>
    </w:p>
    <w:p w14:paraId="76F77BF7" w14:textId="77777777" w:rsidR="003409B8" w:rsidRPr="00D930F4" w:rsidRDefault="003409B8" w:rsidP="003409B8">
      <w:pPr>
        <w:pStyle w:val="a"/>
        <w:numPr>
          <w:ilvl w:val="0"/>
          <w:numId w:val="0"/>
        </w:numPr>
        <w:tabs>
          <w:tab w:val="left" w:pos="1607"/>
        </w:tabs>
        <w:ind w:left="1607" w:hanging="850"/>
        <w:rPr>
          <w:sz w:val="26"/>
          <w:szCs w:val="26"/>
        </w:rPr>
      </w:pPr>
      <w:r w:rsidRPr="00D930F4">
        <w:rPr>
          <w:rFonts w:hint="cs"/>
          <w:sz w:val="26"/>
          <w:szCs w:val="26"/>
          <w:rtl/>
        </w:rPr>
        <w:lastRenderedPageBreak/>
        <w:tab/>
      </w:r>
      <w:r>
        <w:rPr>
          <w:rFonts w:hint="cs"/>
          <w:sz w:val="26"/>
          <w:szCs w:val="26"/>
          <w:rtl/>
        </w:rPr>
        <w:t>סטודנט</w:t>
      </w:r>
      <w:r w:rsidRPr="00D930F4">
        <w:rPr>
          <w:rFonts w:hint="cs"/>
          <w:sz w:val="26"/>
          <w:szCs w:val="26"/>
          <w:rtl/>
        </w:rPr>
        <w:t xml:space="preserve"> ששירת במילואים פטור מתשלום עבור: כל חומר לימודי, לרבות תקצירי וקלטות הרצאות שניתנו לו, שיעורי עזר, השלמת מעבדות, סמינריונים, סדנאות וקורסי הכשרה מקצועית.</w:t>
      </w:r>
    </w:p>
    <w:p w14:paraId="0F5BB7A8" w14:textId="77777777" w:rsidR="003409B8" w:rsidRPr="00A527A0" w:rsidRDefault="003409B8" w:rsidP="003409B8">
      <w:pPr>
        <w:numPr>
          <w:ilvl w:val="2"/>
          <w:numId w:val="6"/>
        </w:numPr>
        <w:bidi/>
        <w:spacing w:after="0" w:line="360" w:lineRule="auto"/>
        <w:ind w:left="1607" w:hanging="850"/>
        <w:jc w:val="both"/>
        <w:rPr>
          <w:rFonts w:ascii="Matisse ITC" w:eastAsia="Times New Roman" w:hAnsi="Matisse ITC" w:cs="David"/>
          <w:sz w:val="26"/>
          <w:szCs w:val="26"/>
          <w:rtl/>
          <w:lang w:eastAsia="he-IL"/>
        </w:rPr>
      </w:pPr>
      <w:r w:rsidRPr="00A527A0">
        <w:rPr>
          <w:rFonts w:ascii="Matisse ITC" w:eastAsia="Times New Roman" w:hAnsi="Matisse ITC" w:cs="David" w:hint="cs"/>
          <w:sz w:val="26"/>
          <w:szCs w:val="26"/>
          <w:rtl/>
          <w:lang w:eastAsia="he-IL"/>
        </w:rPr>
        <w:t>פטור משכר לימוד נוסף</w:t>
      </w:r>
    </w:p>
    <w:p w14:paraId="4CA1647F" w14:textId="77777777" w:rsidR="003409B8" w:rsidRPr="00D930F4" w:rsidRDefault="003409B8" w:rsidP="003409B8">
      <w:pPr>
        <w:pStyle w:val="a"/>
        <w:numPr>
          <w:ilvl w:val="0"/>
          <w:numId w:val="0"/>
        </w:numPr>
        <w:tabs>
          <w:tab w:val="left" w:pos="1607"/>
        </w:tabs>
        <w:ind w:left="1607" w:hanging="850"/>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ששירת במילואים 10 יום או יותר במהלך סמסטר או 20 יום או יותר במהלך שנת הלימודים לעניין קורס שנתי, ובשל כך הפסיק לימודיו בקורס יזוכה בשכ"ל בגין הקורס וירשם לקורס מחדש. לעניין זה, </w:t>
      </w:r>
      <w:r>
        <w:rPr>
          <w:rFonts w:hint="cs"/>
          <w:sz w:val="26"/>
          <w:szCs w:val="26"/>
          <w:rtl/>
        </w:rPr>
        <w:t>חייב</w:t>
      </w:r>
      <w:r w:rsidRPr="00D930F4">
        <w:rPr>
          <w:rFonts w:hint="cs"/>
          <w:sz w:val="26"/>
          <w:szCs w:val="26"/>
          <w:rtl/>
        </w:rPr>
        <w:t xml:space="preserve"> </w:t>
      </w:r>
      <w:r>
        <w:rPr>
          <w:rFonts w:hint="cs"/>
          <w:sz w:val="26"/>
          <w:szCs w:val="26"/>
          <w:rtl/>
        </w:rPr>
        <w:t>הסטודנט</w:t>
      </w:r>
      <w:r w:rsidRPr="00D930F4">
        <w:rPr>
          <w:rFonts w:hint="cs"/>
          <w:sz w:val="26"/>
          <w:szCs w:val="26"/>
          <w:rtl/>
        </w:rPr>
        <w:t xml:space="preserve"> להודיע</w:t>
      </w:r>
      <w:r>
        <w:rPr>
          <w:rFonts w:hint="cs"/>
          <w:sz w:val="26"/>
          <w:szCs w:val="26"/>
          <w:rtl/>
        </w:rPr>
        <w:t xml:space="preserve"> בכתב למזכירות תלמידים על הפסקת לימודיו בקורס, </w:t>
      </w:r>
      <w:r w:rsidRPr="00D930F4">
        <w:rPr>
          <w:rFonts w:hint="cs"/>
          <w:sz w:val="26"/>
          <w:szCs w:val="26"/>
          <w:rtl/>
        </w:rPr>
        <w:t xml:space="preserve">עד שבוע ימים לפני מועד הבחינה. </w:t>
      </w:r>
    </w:p>
    <w:p w14:paraId="66994C61" w14:textId="77777777" w:rsidR="003409B8" w:rsidRDefault="003409B8" w:rsidP="003409B8">
      <w:pPr>
        <w:pStyle w:val="a"/>
        <w:numPr>
          <w:ilvl w:val="0"/>
          <w:numId w:val="0"/>
        </w:numPr>
        <w:tabs>
          <w:tab w:val="left" w:pos="1607"/>
        </w:tabs>
        <w:ind w:left="1607" w:hanging="850"/>
        <w:rPr>
          <w:sz w:val="26"/>
          <w:szCs w:val="26"/>
          <w:rtl/>
        </w:rPr>
      </w:pPr>
      <w:r w:rsidRPr="00D930F4">
        <w:rPr>
          <w:rFonts w:hint="cs"/>
          <w:sz w:val="26"/>
          <w:szCs w:val="26"/>
          <w:rtl/>
        </w:rPr>
        <w:tab/>
      </w:r>
      <w:r w:rsidRPr="00AB57F7">
        <w:rPr>
          <w:rFonts w:hint="cs"/>
          <w:sz w:val="26"/>
          <w:szCs w:val="26"/>
          <w:rtl/>
        </w:rPr>
        <w:t>הליך ההודעה על הפסקת הלימודים בקורס יהיה על-פי נהלי המרכז האקדמי.</w:t>
      </w:r>
    </w:p>
    <w:p w14:paraId="221402D3" w14:textId="77777777" w:rsidR="003409B8" w:rsidRPr="00060311"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060311">
        <w:rPr>
          <w:rFonts w:ascii="Matisse ITC" w:eastAsia="Times New Roman" w:hAnsi="Matisse ITC" w:cs="David" w:hint="eastAsia"/>
          <w:sz w:val="26"/>
          <w:szCs w:val="26"/>
          <w:rtl/>
          <w:lang w:eastAsia="he-IL"/>
        </w:rPr>
        <w:t>פטו</w:t>
      </w:r>
      <w:r>
        <w:rPr>
          <w:rFonts w:ascii="Matisse ITC" w:eastAsia="Times New Roman" w:hAnsi="Matisse ITC" w:cs="David" w:hint="eastAsia"/>
          <w:sz w:val="26"/>
          <w:szCs w:val="26"/>
          <w:rtl/>
          <w:lang w:eastAsia="he-IL"/>
        </w:rPr>
        <w:t>ֹ</w:t>
      </w:r>
      <w:r w:rsidRPr="00060311">
        <w:rPr>
          <w:rFonts w:ascii="Matisse ITC" w:eastAsia="Times New Roman" w:hAnsi="Matisse ITC" w:cs="David" w:hint="eastAsia"/>
          <w:sz w:val="26"/>
          <w:szCs w:val="26"/>
          <w:rtl/>
          <w:lang w:eastAsia="he-IL"/>
        </w:rPr>
        <w:t>ר</w:t>
      </w:r>
      <w:r w:rsidRPr="00060311">
        <w:rPr>
          <w:rFonts w:ascii="Matisse ITC" w:eastAsia="Times New Roman" w:hAnsi="Matisse ITC" w:cs="David"/>
          <w:sz w:val="26"/>
          <w:szCs w:val="26"/>
          <w:rtl/>
          <w:lang w:eastAsia="he-IL"/>
        </w:rPr>
        <w:t xml:space="preserve"> </w:t>
      </w:r>
      <w:r w:rsidRPr="00060311">
        <w:rPr>
          <w:rFonts w:ascii="Matisse ITC" w:eastAsia="Times New Roman" w:hAnsi="Matisse ITC" w:cs="David" w:hint="eastAsia"/>
          <w:sz w:val="26"/>
          <w:szCs w:val="26"/>
          <w:rtl/>
          <w:lang w:eastAsia="he-IL"/>
        </w:rPr>
        <w:t>מתשלום</w:t>
      </w:r>
      <w:r w:rsidRPr="00060311">
        <w:rPr>
          <w:rFonts w:ascii="Matisse ITC" w:eastAsia="Times New Roman" w:hAnsi="Matisse ITC" w:cs="David"/>
          <w:sz w:val="26"/>
          <w:szCs w:val="26"/>
          <w:rtl/>
          <w:lang w:eastAsia="he-IL"/>
        </w:rPr>
        <w:t xml:space="preserve"> </w:t>
      </w:r>
      <w:r w:rsidRPr="00060311">
        <w:rPr>
          <w:rFonts w:ascii="Matisse ITC" w:eastAsia="Times New Roman" w:hAnsi="Matisse ITC" w:cs="David" w:hint="eastAsia"/>
          <w:sz w:val="26"/>
          <w:szCs w:val="26"/>
          <w:rtl/>
          <w:lang w:eastAsia="he-IL"/>
        </w:rPr>
        <w:t>תקו</w:t>
      </w:r>
      <w:r>
        <w:rPr>
          <w:rFonts w:ascii="Matisse ITC" w:eastAsia="Times New Roman" w:hAnsi="Matisse ITC" w:cs="David" w:hint="eastAsia"/>
          <w:sz w:val="26"/>
          <w:szCs w:val="26"/>
          <w:rtl/>
          <w:lang w:eastAsia="he-IL"/>
        </w:rPr>
        <w:t>ּ</w:t>
      </w:r>
      <w:r w:rsidRPr="00060311">
        <w:rPr>
          <w:rFonts w:ascii="Matisse ITC" w:eastAsia="Times New Roman" w:hAnsi="Matisse ITC" w:cs="David" w:hint="eastAsia"/>
          <w:sz w:val="26"/>
          <w:szCs w:val="26"/>
          <w:rtl/>
          <w:lang w:eastAsia="he-IL"/>
        </w:rPr>
        <w:t>רה</w:t>
      </w:r>
      <w:r w:rsidRPr="00060311">
        <w:rPr>
          <w:rFonts w:ascii="Matisse ITC" w:eastAsia="Times New Roman" w:hAnsi="Matisse ITC" w:cs="David"/>
          <w:sz w:val="26"/>
          <w:szCs w:val="26"/>
          <w:rtl/>
          <w:lang w:eastAsia="he-IL"/>
        </w:rPr>
        <w:t xml:space="preserve"> </w:t>
      </w:r>
    </w:p>
    <w:p w14:paraId="74BD2D78" w14:textId="77777777" w:rsidR="003409B8" w:rsidRDefault="003409B8" w:rsidP="003409B8">
      <w:pPr>
        <w:numPr>
          <w:ilvl w:val="2"/>
          <w:numId w:val="6"/>
        </w:numPr>
        <w:bidi/>
        <w:spacing w:after="0" w:line="360" w:lineRule="auto"/>
        <w:ind w:left="1607" w:hanging="814"/>
        <w:jc w:val="both"/>
        <w:rPr>
          <w:rFonts w:ascii="Matisse ITC" w:eastAsia="Times New Roman" w:hAnsi="Matisse ITC" w:cs="David"/>
          <w:sz w:val="26"/>
          <w:szCs w:val="26"/>
          <w:lang w:eastAsia="he-IL"/>
        </w:rPr>
      </w:pPr>
      <w:r w:rsidRPr="00A527A0">
        <w:rPr>
          <w:rFonts w:ascii="Matisse ITC" w:eastAsia="Times New Roman" w:hAnsi="Matisse ITC" w:cs="David" w:hint="cs"/>
          <w:sz w:val="26"/>
          <w:szCs w:val="26"/>
          <w:rtl/>
          <w:lang w:eastAsia="he-IL"/>
        </w:rPr>
        <w:t xml:space="preserve">סטודנט ששירת 150 ימי מילואים מצטברים במשך התואר זכאי להאריך את </w:t>
      </w:r>
      <w:r>
        <w:rPr>
          <w:rFonts w:ascii="Matisse ITC" w:eastAsia="Times New Roman" w:hAnsi="Matisse ITC" w:cs="David" w:hint="cs"/>
          <w:sz w:val="26"/>
          <w:szCs w:val="26"/>
          <w:rtl/>
          <w:lang w:eastAsia="he-IL"/>
        </w:rPr>
        <w:t xml:space="preserve"> </w:t>
      </w:r>
      <w:r w:rsidRPr="00A527A0">
        <w:rPr>
          <w:rFonts w:ascii="Matisse ITC" w:eastAsia="Times New Roman" w:hAnsi="Matisse ITC" w:cs="David" w:hint="cs"/>
          <w:sz w:val="26"/>
          <w:szCs w:val="26"/>
          <w:rtl/>
          <w:lang w:eastAsia="he-IL"/>
        </w:rPr>
        <w:t xml:space="preserve">לימודיו ב-2 סמסטרים לכל היותר ללא תשלום תקורה. </w:t>
      </w:r>
    </w:p>
    <w:p w14:paraId="1886461D" w14:textId="77777777" w:rsidR="003409B8" w:rsidRPr="00060311" w:rsidRDefault="003409B8" w:rsidP="003409B8">
      <w:pPr>
        <w:numPr>
          <w:ilvl w:val="2"/>
          <w:numId w:val="6"/>
        </w:numPr>
        <w:bidi/>
        <w:spacing w:after="0" w:line="360" w:lineRule="auto"/>
        <w:ind w:left="1607" w:hanging="814"/>
        <w:jc w:val="both"/>
        <w:rPr>
          <w:rFonts w:ascii="Matisse ITC" w:eastAsia="Times New Roman" w:hAnsi="Matisse ITC" w:cs="David"/>
          <w:sz w:val="26"/>
          <w:szCs w:val="26"/>
          <w:rtl/>
          <w:lang w:eastAsia="he-IL"/>
        </w:rPr>
      </w:pPr>
      <w:r w:rsidRPr="00060311">
        <w:rPr>
          <w:rFonts w:ascii="Matisse ITC" w:eastAsia="Times New Roman" w:hAnsi="Matisse ITC" w:cs="David" w:hint="cs"/>
          <w:sz w:val="26"/>
          <w:szCs w:val="26"/>
          <w:rtl/>
          <w:lang w:eastAsia="he-IL"/>
        </w:rPr>
        <w:t>סטודנט ששירת במילואים 10 ימים רצופים או יותר או 21 ימים במצטבר ועקב ביטול או אי הצלחה בקורסים באותו סמסטר התארכו לימודיו יהיה זכאי לפטור מתשלום תקורה בשנה שבה הוארכו לימודיו. למען הסר ספק,</w:t>
      </w:r>
      <w:r>
        <w:rPr>
          <w:rFonts w:ascii="Matisse ITC" w:eastAsia="Times New Roman" w:hAnsi="Matisse ITC" w:cs="David" w:hint="cs"/>
          <w:sz w:val="26"/>
          <w:szCs w:val="26"/>
          <w:rtl/>
          <w:lang w:eastAsia="he-IL"/>
        </w:rPr>
        <w:t xml:space="preserve"> הפטור יחול</w:t>
      </w:r>
      <w:r w:rsidRPr="00060311">
        <w:rPr>
          <w:rFonts w:ascii="Matisse ITC" w:eastAsia="Times New Roman" w:hAnsi="Matisse ITC" w:cs="David" w:hint="cs"/>
          <w:sz w:val="26"/>
          <w:szCs w:val="26"/>
          <w:rtl/>
          <w:lang w:eastAsia="he-IL"/>
        </w:rPr>
        <w:t xml:space="preserve"> רק עקב הנסיבות הבאות (או נסיבות הדומות להן):</w:t>
      </w:r>
    </w:p>
    <w:p w14:paraId="723C8134" w14:textId="77777777" w:rsidR="003409B8" w:rsidRDefault="003409B8" w:rsidP="003409B8">
      <w:pPr>
        <w:pStyle w:val="a"/>
        <w:numPr>
          <w:ilvl w:val="0"/>
          <w:numId w:val="5"/>
        </w:numPr>
        <w:tabs>
          <w:tab w:val="left" w:pos="1749"/>
        </w:tabs>
        <w:snapToGrid/>
        <w:ind w:firstLine="539"/>
        <w:rPr>
          <w:sz w:val="26"/>
          <w:szCs w:val="26"/>
        </w:rPr>
      </w:pPr>
      <w:r w:rsidRPr="00F13EA1">
        <w:rPr>
          <w:rFonts w:hint="cs"/>
          <w:sz w:val="26"/>
          <w:szCs w:val="26"/>
          <w:rtl/>
        </w:rPr>
        <w:t xml:space="preserve">הקורס שביטל הסטודנט הוא "קורס קדם" ועקב כך נאלץ הסטודנט להאריך </w:t>
      </w:r>
    </w:p>
    <w:p w14:paraId="16358A59" w14:textId="77777777" w:rsidR="003409B8" w:rsidRDefault="003409B8" w:rsidP="003409B8">
      <w:pPr>
        <w:pStyle w:val="a"/>
        <w:numPr>
          <w:ilvl w:val="0"/>
          <w:numId w:val="0"/>
        </w:numPr>
        <w:tabs>
          <w:tab w:val="left" w:pos="1749"/>
        </w:tabs>
        <w:snapToGrid/>
        <w:ind w:left="1749"/>
        <w:rPr>
          <w:sz w:val="26"/>
          <w:szCs w:val="26"/>
        </w:rPr>
      </w:pPr>
      <w:r>
        <w:rPr>
          <w:rFonts w:hint="cs"/>
          <w:sz w:val="26"/>
          <w:szCs w:val="26"/>
          <w:rtl/>
        </w:rPr>
        <w:tab/>
      </w:r>
      <w:r w:rsidRPr="00F13EA1">
        <w:rPr>
          <w:rFonts w:hint="cs"/>
          <w:sz w:val="26"/>
          <w:szCs w:val="26"/>
          <w:rtl/>
        </w:rPr>
        <w:t>את לימודיו</w:t>
      </w:r>
      <w:r>
        <w:rPr>
          <w:rFonts w:hint="cs"/>
          <w:sz w:val="26"/>
          <w:szCs w:val="26"/>
          <w:rtl/>
        </w:rPr>
        <w:t>.</w:t>
      </w:r>
    </w:p>
    <w:p w14:paraId="1F0945E3" w14:textId="77777777" w:rsidR="003409B8" w:rsidRDefault="003409B8" w:rsidP="003409B8">
      <w:pPr>
        <w:pStyle w:val="a"/>
        <w:numPr>
          <w:ilvl w:val="0"/>
          <w:numId w:val="5"/>
        </w:numPr>
        <w:tabs>
          <w:tab w:val="left" w:pos="1749"/>
        </w:tabs>
        <w:snapToGrid/>
        <w:ind w:firstLine="539"/>
        <w:rPr>
          <w:sz w:val="26"/>
          <w:szCs w:val="26"/>
        </w:rPr>
      </w:pPr>
      <w:r w:rsidRPr="00F13EA1">
        <w:rPr>
          <w:rFonts w:hint="cs"/>
          <w:sz w:val="26"/>
          <w:szCs w:val="26"/>
          <w:rtl/>
        </w:rPr>
        <w:t>הקורס בוטל עקב עומס יתר במערכת של המרכז האקדמי לב.</w:t>
      </w:r>
    </w:p>
    <w:p w14:paraId="41CAC8DE" w14:textId="77777777" w:rsidR="003409B8" w:rsidRPr="00F13EA1" w:rsidRDefault="003409B8" w:rsidP="003409B8">
      <w:pPr>
        <w:pStyle w:val="a"/>
        <w:numPr>
          <w:ilvl w:val="0"/>
          <w:numId w:val="5"/>
        </w:numPr>
        <w:tabs>
          <w:tab w:val="left" w:pos="1749"/>
        </w:tabs>
        <w:snapToGrid/>
        <w:ind w:left="2174" w:hanging="425"/>
        <w:rPr>
          <w:sz w:val="26"/>
          <w:szCs w:val="26"/>
          <w:rtl/>
        </w:rPr>
      </w:pPr>
      <w:r w:rsidRPr="00F13EA1">
        <w:rPr>
          <w:rFonts w:hint="cs"/>
          <w:sz w:val="26"/>
          <w:szCs w:val="26"/>
          <w:rtl/>
        </w:rPr>
        <w:t>הקורס בוטל עקב עודף נ"ז שהיה לסטו</w:t>
      </w:r>
      <w:r>
        <w:rPr>
          <w:rFonts w:hint="cs"/>
          <w:sz w:val="26"/>
          <w:szCs w:val="26"/>
          <w:rtl/>
        </w:rPr>
        <w:t>דנט באותו סמסטר שחרג מהמאושר לו (</w:t>
      </w:r>
      <w:r w:rsidRPr="00F13EA1">
        <w:rPr>
          <w:rFonts w:hint="cs"/>
          <w:sz w:val="26"/>
          <w:szCs w:val="26"/>
          <w:rtl/>
        </w:rPr>
        <w:t>כגון ש</w:t>
      </w:r>
      <w:r>
        <w:rPr>
          <w:rFonts w:hint="cs"/>
          <w:sz w:val="26"/>
          <w:szCs w:val="26"/>
          <w:rtl/>
        </w:rPr>
        <w:t>הסטודנט היה סטודנט על תנאי).</w:t>
      </w:r>
    </w:p>
    <w:p w14:paraId="1B88B75B" w14:textId="77777777" w:rsidR="003409B8" w:rsidRPr="00A527A0" w:rsidRDefault="003409B8" w:rsidP="003409B8">
      <w:pPr>
        <w:numPr>
          <w:ilvl w:val="2"/>
          <w:numId w:val="6"/>
        </w:numPr>
        <w:bidi/>
        <w:spacing w:after="0" w:line="360" w:lineRule="auto"/>
        <w:ind w:left="1607" w:hanging="850"/>
        <w:jc w:val="both"/>
        <w:rPr>
          <w:rFonts w:ascii="Matisse ITC" w:eastAsia="Times New Roman" w:hAnsi="Matisse ITC" w:cs="David"/>
          <w:sz w:val="26"/>
          <w:szCs w:val="26"/>
          <w:lang w:eastAsia="he-IL"/>
        </w:rPr>
      </w:pPr>
      <w:r>
        <w:rPr>
          <w:rFonts w:ascii="Matisse ITC" w:eastAsia="Times New Roman" w:hAnsi="Matisse ITC" w:cs="David" w:hint="cs"/>
          <w:sz w:val="26"/>
          <w:szCs w:val="26"/>
          <w:rtl/>
          <w:lang w:eastAsia="he-IL"/>
        </w:rPr>
        <w:t>פ</w:t>
      </w:r>
      <w:r w:rsidRPr="00A527A0">
        <w:rPr>
          <w:rFonts w:ascii="Matisse ITC" w:eastAsia="Times New Roman" w:hAnsi="Matisse ITC" w:cs="David" w:hint="cs"/>
          <w:sz w:val="26"/>
          <w:szCs w:val="26"/>
          <w:rtl/>
          <w:lang w:eastAsia="he-IL"/>
        </w:rPr>
        <w:t>טור מתשלום על קורסים חוזרים</w:t>
      </w:r>
    </w:p>
    <w:p w14:paraId="66EED534" w14:textId="77777777" w:rsidR="003409B8" w:rsidRPr="002978BE" w:rsidRDefault="003409B8" w:rsidP="003409B8">
      <w:pPr>
        <w:pStyle w:val="a"/>
        <w:numPr>
          <w:ilvl w:val="3"/>
          <w:numId w:val="4"/>
        </w:numPr>
        <w:tabs>
          <w:tab w:val="left" w:pos="1749"/>
        </w:tabs>
        <w:snapToGrid/>
        <w:ind w:left="2174" w:right="0" w:hanging="425"/>
        <w:rPr>
          <w:sz w:val="26"/>
          <w:szCs w:val="26"/>
        </w:rPr>
      </w:pPr>
      <w:r w:rsidRPr="00654538">
        <w:rPr>
          <w:rFonts w:hint="cs"/>
          <w:sz w:val="26"/>
          <w:szCs w:val="26"/>
          <w:rtl/>
        </w:rPr>
        <w:t xml:space="preserve">סטודנט ששירת 14 ימי מילואים רצופים או 21 ימים במצטבר בשנה יהיה זכאי לחזור בחינם על קורס אחד שנכשל בו אם היה רשום אליו בשנה ששירת </w:t>
      </w:r>
      <w:r w:rsidRPr="002978BE">
        <w:rPr>
          <w:rFonts w:hint="cs"/>
          <w:sz w:val="26"/>
          <w:szCs w:val="26"/>
          <w:rtl/>
        </w:rPr>
        <w:t xml:space="preserve">במילואים. </w:t>
      </w:r>
      <w:r w:rsidRPr="002978BE">
        <w:rPr>
          <w:rFonts w:hint="eastAsia"/>
          <w:sz w:val="26"/>
          <w:szCs w:val="26"/>
          <w:rtl/>
        </w:rPr>
        <w:t>זכות</w:t>
      </w:r>
      <w:r w:rsidRPr="002978BE">
        <w:rPr>
          <w:sz w:val="26"/>
          <w:szCs w:val="26"/>
          <w:rtl/>
        </w:rPr>
        <w:t xml:space="preserve"> </w:t>
      </w:r>
      <w:r w:rsidRPr="002978BE">
        <w:rPr>
          <w:rFonts w:hint="eastAsia"/>
          <w:sz w:val="26"/>
          <w:szCs w:val="26"/>
          <w:rtl/>
        </w:rPr>
        <w:t>זו</w:t>
      </w:r>
      <w:r w:rsidRPr="002978BE">
        <w:rPr>
          <w:sz w:val="26"/>
          <w:szCs w:val="26"/>
          <w:rtl/>
        </w:rPr>
        <w:t xml:space="preserve"> </w:t>
      </w:r>
      <w:r w:rsidRPr="002978BE">
        <w:rPr>
          <w:rFonts w:hint="eastAsia"/>
          <w:sz w:val="26"/>
          <w:szCs w:val="26"/>
          <w:rtl/>
        </w:rPr>
        <w:t>ניתנת</w:t>
      </w:r>
      <w:r w:rsidRPr="002978BE">
        <w:rPr>
          <w:sz w:val="26"/>
          <w:szCs w:val="26"/>
          <w:rtl/>
        </w:rPr>
        <w:t xml:space="preserve"> </w:t>
      </w:r>
      <w:r w:rsidRPr="002978BE">
        <w:rPr>
          <w:rFonts w:hint="eastAsia"/>
          <w:sz w:val="26"/>
          <w:szCs w:val="26"/>
          <w:rtl/>
        </w:rPr>
        <w:t>לניצול</w:t>
      </w:r>
      <w:r w:rsidRPr="002978BE">
        <w:rPr>
          <w:sz w:val="26"/>
          <w:szCs w:val="26"/>
          <w:rtl/>
        </w:rPr>
        <w:t xml:space="preserve"> </w:t>
      </w:r>
      <w:r w:rsidRPr="002978BE">
        <w:rPr>
          <w:rFonts w:hint="eastAsia"/>
          <w:sz w:val="26"/>
          <w:szCs w:val="26"/>
          <w:rtl/>
        </w:rPr>
        <w:t>עד</w:t>
      </w:r>
      <w:r w:rsidRPr="002978BE">
        <w:rPr>
          <w:sz w:val="26"/>
          <w:szCs w:val="26"/>
          <w:rtl/>
        </w:rPr>
        <w:t xml:space="preserve"> </w:t>
      </w:r>
      <w:r w:rsidRPr="002978BE">
        <w:rPr>
          <w:rFonts w:hint="cs"/>
          <w:sz w:val="26"/>
          <w:szCs w:val="26"/>
          <w:rtl/>
        </w:rPr>
        <w:t>12 חודש מתום הסמסטר בו נכשל</w:t>
      </w:r>
      <w:r w:rsidRPr="002978BE">
        <w:rPr>
          <w:sz w:val="26"/>
          <w:szCs w:val="26"/>
          <w:rtl/>
        </w:rPr>
        <w:t>.</w:t>
      </w:r>
    </w:p>
    <w:p w14:paraId="7376201A" w14:textId="77777777" w:rsidR="003409B8" w:rsidRDefault="003409B8" w:rsidP="003409B8">
      <w:pPr>
        <w:pStyle w:val="a"/>
        <w:numPr>
          <w:ilvl w:val="3"/>
          <w:numId w:val="4"/>
        </w:numPr>
        <w:tabs>
          <w:tab w:val="left" w:pos="1749"/>
        </w:tabs>
        <w:snapToGrid/>
        <w:ind w:left="2174" w:right="0" w:hanging="425"/>
        <w:rPr>
          <w:sz w:val="26"/>
          <w:szCs w:val="26"/>
        </w:rPr>
      </w:pPr>
      <w:r>
        <w:rPr>
          <w:rFonts w:hint="cs"/>
          <w:sz w:val="26"/>
          <w:szCs w:val="26"/>
          <w:rtl/>
        </w:rPr>
        <w:t>סטודנט</w:t>
      </w:r>
      <w:r w:rsidRPr="00654538">
        <w:rPr>
          <w:rFonts w:hint="cs"/>
          <w:sz w:val="26"/>
          <w:szCs w:val="26"/>
          <w:rtl/>
        </w:rPr>
        <w:t xml:space="preserve"> ששירת 28 ימי מילואים מצטברים בשנה יהיה זכאי לחזור בחינם על 2 קורסים שנכשל </w:t>
      </w:r>
      <w:r w:rsidRPr="003505CE">
        <w:rPr>
          <w:rFonts w:hint="cs"/>
          <w:sz w:val="26"/>
          <w:szCs w:val="26"/>
          <w:rtl/>
        </w:rPr>
        <w:t xml:space="preserve">בהם </w:t>
      </w:r>
      <w:r w:rsidRPr="003505CE">
        <w:rPr>
          <w:rFonts w:hint="eastAsia"/>
          <w:sz w:val="26"/>
          <w:szCs w:val="26"/>
          <w:rtl/>
        </w:rPr>
        <w:t>באותה</w:t>
      </w:r>
      <w:r w:rsidRPr="003505CE">
        <w:rPr>
          <w:sz w:val="26"/>
          <w:szCs w:val="26"/>
          <w:rtl/>
        </w:rPr>
        <w:t xml:space="preserve"> </w:t>
      </w:r>
      <w:r w:rsidRPr="003505CE">
        <w:rPr>
          <w:rFonts w:hint="eastAsia"/>
          <w:sz w:val="26"/>
          <w:szCs w:val="26"/>
          <w:rtl/>
        </w:rPr>
        <w:t>שנה</w:t>
      </w:r>
      <w:r w:rsidRPr="003505CE">
        <w:rPr>
          <w:rFonts w:hint="cs"/>
          <w:sz w:val="26"/>
          <w:szCs w:val="26"/>
          <w:rtl/>
        </w:rPr>
        <w:t>.</w:t>
      </w:r>
    </w:p>
    <w:p w14:paraId="15BA7B16" w14:textId="77777777" w:rsidR="003409B8" w:rsidRPr="00B004C6" w:rsidRDefault="003409B8" w:rsidP="003409B8">
      <w:pPr>
        <w:numPr>
          <w:ilvl w:val="1"/>
          <w:numId w:val="6"/>
        </w:numPr>
        <w:bidi/>
        <w:spacing w:after="0" w:line="360" w:lineRule="auto"/>
        <w:ind w:left="1040" w:hanging="680"/>
        <w:jc w:val="both"/>
        <w:rPr>
          <w:rFonts w:ascii="Matisse ITC" w:eastAsia="Times New Roman" w:hAnsi="Matisse ITC" w:cs="David"/>
          <w:sz w:val="26"/>
          <w:szCs w:val="26"/>
          <w:rtl/>
          <w:lang w:eastAsia="he-IL"/>
        </w:rPr>
      </w:pPr>
      <w:r w:rsidRPr="00B004C6">
        <w:rPr>
          <w:rFonts w:ascii="Matisse ITC" w:eastAsia="Times New Roman" w:hAnsi="Matisse ITC" w:cs="David" w:hint="cs"/>
          <w:sz w:val="26"/>
          <w:szCs w:val="26"/>
          <w:rtl/>
          <w:lang w:eastAsia="he-IL"/>
        </w:rPr>
        <w:t>הכרה במילואים עד 2 נ"ז</w:t>
      </w:r>
    </w:p>
    <w:p w14:paraId="2E10B55D" w14:textId="77777777" w:rsidR="003409B8" w:rsidRDefault="003409B8" w:rsidP="003409B8">
      <w:pPr>
        <w:pStyle w:val="a"/>
        <w:numPr>
          <w:ilvl w:val="0"/>
          <w:numId w:val="0"/>
        </w:numPr>
        <w:tabs>
          <w:tab w:val="left" w:pos="1749"/>
        </w:tabs>
        <w:snapToGrid/>
        <w:ind w:left="1040"/>
        <w:rPr>
          <w:sz w:val="26"/>
          <w:szCs w:val="26"/>
          <w:rtl/>
        </w:rPr>
      </w:pPr>
      <w:r>
        <w:rPr>
          <w:rFonts w:ascii="David" w:hint="cs"/>
          <w:color w:val="000000"/>
          <w:sz w:val="26"/>
          <w:szCs w:val="26"/>
          <w:rtl/>
        </w:rPr>
        <w:t xml:space="preserve">סטודנט לתואר ראשון </w:t>
      </w:r>
      <w:r w:rsidRPr="00D930F4">
        <w:rPr>
          <w:rFonts w:ascii="David" w:hint="cs"/>
          <w:color w:val="000000"/>
          <w:sz w:val="26"/>
          <w:szCs w:val="26"/>
          <w:rtl/>
        </w:rPr>
        <w:t>אשר</w:t>
      </w:r>
      <w:r w:rsidRPr="00D930F4">
        <w:rPr>
          <w:rFonts w:ascii="David"/>
          <w:color w:val="000000"/>
          <w:sz w:val="26"/>
          <w:szCs w:val="26"/>
        </w:rPr>
        <w:t xml:space="preserve"> </w:t>
      </w:r>
      <w:r w:rsidRPr="00D930F4">
        <w:rPr>
          <w:rFonts w:ascii="David" w:hint="cs"/>
          <w:color w:val="000000"/>
          <w:sz w:val="26"/>
          <w:szCs w:val="26"/>
          <w:rtl/>
        </w:rPr>
        <w:t>חסרות</w:t>
      </w:r>
      <w:r w:rsidRPr="00D930F4">
        <w:rPr>
          <w:rFonts w:ascii="David"/>
          <w:color w:val="000000"/>
          <w:sz w:val="26"/>
          <w:szCs w:val="26"/>
        </w:rPr>
        <w:t xml:space="preserve"> </w:t>
      </w:r>
      <w:r w:rsidRPr="00D930F4">
        <w:rPr>
          <w:rFonts w:ascii="David" w:hint="cs"/>
          <w:color w:val="000000"/>
          <w:sz w:val="26"/>
          <w:szCs w:val="26"/>
          <w:rtl/>
        </w:rPr>
        <w:t>לו</w:t>
      </w:r>
      <w:r>
        <w:rPr>
          <w:rFonts w:ascii="David" w:hint="cs"/>
          <w:color w:val="000000"/>
          <w:sz w:val="26"/>
          <w:szCs w:val="26"/>
          <w:rtl/>
        </w:rPr>
        <w:t xml:space="preserve"> עד</w:t>
      </w:r>
      <w:r w:rsidRPr="00D930F4">
        <w:rPr>
          <w:rFonts w:ascii="David"/>
          <w:color w:val="000000"/>
          <w:sz w:val="26"/>
          <w:szCs w:val="26"/>
        </w:rPr>
        <w:t xml:space="preserve"> 2 </w:t>
      </w:r>
      <w:r w:rsidRPr="00D930F4">
        <w:rPr>
          <w:rFonts w:ascii="David" w:hint="cs"/>
          <w:color w:val="000000"/>
          <w:sz w:val="26"/>
          <w:szCs w:val="26"/>
          <w:rtl/>
        </w:rPr>
        <w:t>נקודות זכות</w:t>
      </w:r>
      <w:r w:rsidRPr="00D930F4">
        <w:rPr>
          <w:rFonts w:ascii="David"/>
          <w:color w:val="000000"/>
          <w:sz w:val="26"/>
          <w:szCs w:val="26"/>
        </w:rPr>
        <w:t xml:space="preserve"> </w:t>
      </w:r>
      <w:r w:rsidRPr="00D930F4">
        <w:rPr>
          <w:rFonts w:ascii="David" w:hint="cs"/>
          <w:color w:val="000000"/>
          <w:sz w:val="26"/>
          <w:szCs w:val="26"/>
          <w:rtl/>
        </w:rPr>
        <w:t>מקורסי</w:t>
      </w:r>
      <w:r w:rsidRPr="00D930F4">
        <w:rPr>
          <w:rFonts w:ascii="David"/>
          <w:color w:val="000000"/>
          <w:sz w:val="26"/>
          <w:szCs w:val="26"/>
        </w:rPr>
        <w:t xml:space="preserve"> </w:t>
      </w:r>
      <w:r w:rsidRPr="00D930F4">
        <w:rPr>
          <w:rFonts w:ascii="David" w:hint="cs"/>
          <w:color w:val="000000"/>
          <w:sz w:val="26"/>
          <w:szCs w:val="26"/>
          <w:rtl/>
        </w:rPr>
        <w:t>בחירה</w:t>
      </w:r>
      <w:r w:rsidRPr="00D930F4">
        <w:rPr>
          <w:rFonts w:ascii="David"/>
          <w:color w:val="000000"/>
          <w:sz w:val="26"/>
          <w:szCs w:val="26"/>
        </w:rPr>
        <w:t xml:space="preserve"> </w:t>
      </w:r>
      <w:r w:rsidRPr="00D930F4">
        <w:rPr>
          <w:rFonts w:ascii="David" w:hint="cs"/>
          <w:color w:val="000000"/>
          <w:sz w:val="26"/>
          <w:szCs w:val="26"/>
          <w:rtl/>
        </w:rPr>
        <w:t>לתואר,</w:t>
      </w:r>
      <w:r w:rsidRPr="00D930F4">
        <w:rPr>
          <w:rFonts w:ascii="David"/>
          <w:color w:val="000000"/>
          <w:sz w:val="26"/>
          <w:szCs w:val="26"/>
        </w:rPr>
        <w:t xml:space="preserve"> </w:t>
      </w:r>
      <w:r w:rsidRPr="00D930F4">
        <w:rPr>
          <w:rFonts w:ascii="David" w:hint="cs"/>
          <w:color w:val="000000"/>
          <w:sz w:val="26"/>
          <w:szCs w:val="26"/>
          <w:rtl/>
        </w:rPr>
        <w:t>יוכל</w:t>
      </w:r>
      <w:r w:rsidRPr="00D930F4">
        <w:rPr>
          <w:rFonts w:ascii="David"/>
          <w:color w:val="000000"/>
          <w:sz w:val="26"/>
          <w:szCs w:val="26"/>
        </w:rPr>
        <w:t xml:space="preserve"> </w:t>
      </w:r>
      <w:r w:rsidRPr="00D930F4">
        <w:rPr>
          <w:rFonts w:ascii="David" w:hint="cs"/>
          <w:color w:val="000000"/>
          <w:sz w:val="26"/>
          <w:szCs w:val="26"/>
          <w:rtl/>
        </w:rPr>
        <w:t>לקבל</w:t>
      </w:r>
      <w:r w:rsidRPr="00D930F4">
        <w:rPr>
          <w:rFonts w:ascii="David"/>
          <w:color w:val="000000"/>
          <w:sz w:val="26"/>
          <w:szCs w:val="26"/>
        </w:rPr>
        <w:t xml:space="preserve"> </w:t>
      </w:r>
      <w:r w:rsidRPr="00D930F4">
        <w:rPr>
          <w:rFonts w:ascii="David" w:hint="cs"/>
          <w:color w:val="000000"/>
          <w:sz w:val="26"/>
          <w:szCs w:val="26"/>
          <w:rtl/>
        </w:rPr>
        <w:t>זיכוי</w:t>
      </w:r>
      <w:r w:rsidRPr="00D930F4">
        <w:rPr>
          <w:rFonts w:ascii="David"/>
          <w:color w:val="000000"/>
          <w:sz w:val="26"/>
          <w:szCs w:val="26"/>
        </w:rPr>
        <w:t xml:space="preserve"> </w:t>
      </w:r>
      <w:r w:rsidRPr="00D930F4">
        <w:rPr>
          <w:rFonts w:ascii="David" w:hint="cs"/>
          <w:color w:val="000000"/>
          <w:sz w:val="26"/>
          <w:szCs w:val="26"/>
          <w:rtl/>
        </w:rPr>
        <w:t>עבור</w:t>
      </w:r>
      <w:r>
        <w:rPr>
          <w:rFonts w:ascii="David" w:hint="cs"/>
          <w:color w:val="000000"/>
          <w:sz w:val="26"/>
          <w:szCs w:val="26"/>
          <w:rtl/>
        </w:rPr>
        <w:t xml:space="preserve"> אותן הנקודות בגין שירות</w:t>
      </w:r>
      <w:r w:rsidRPr="00D930F4">
        <w:rPr>
          <w:rFonts w:ascii="David"/>
          <w:color w:val="000000"/>
          <w:sz w:val="26"/>
          <w:szCs w:val="26"/>
        </w:rPr>
        <w:t xml:space="preserve"> </w:t>
      </w:r>
      <w:r>
        <w:rPr>
          <w:rFonts w:ascii="David" w:hint="cs"/>
          <w:color w:val="000000"/>
          <w:sz w:val="26"/>
          <w:szCs w:val="26"/>
          <w:rtl/>
        </w:rPr>
        <w:t>מילואים</w:t>
      </w:r>
      <w:r w:rsidRPr="00D930F4">
        <w:rPr>
          <w:rFonts w:ascii="David"/>
          <w:color w:val="000000"/>
          <w:sz w:val="26"/>
          <w:szCs w:val="26"/>
        </w:rPr>
        <w:t xml:space="preserve"> </w:t>
      </w:r>
      <w:r w:rsidRPr="00D930F4">
        <w:rPr>
          <w:rFonts w:ascii="David" w:hint="cs"/>
          <w:color w:val="000000"/>
          <w:sz w:val="26"/>
          <w:szCs w:val="26"/>
          <w:rtl/>
        </w:rPr>
        <w:t xml:space="preserve">באמצעות הגשת טופס </w:t>
      </w:r>
      <w:r w:rsidRPr="00D930F4">
        <w:rPr>
          <w:rFonts w:ascii="David" w:hint="cs"/>
          <w:color w:val="000000"/>
          <w:sz w:val="26"/>
          <w:szCs w:val="26"/>
          <w:rtl/>
        </w:rPr>
        <w:lastRenderedPageBreak/>
        <w:t xml:space="preserve">"בקשה לקבלת נקודות זכות עבור </w:t>
      </w:r>
      <w:r>
        <w:rPr>
          <w:rFonts w:ascii="David" w:hint="cs"/>
          <w:color w:val="000000"/>
          <w:sz w:val="26"/>
          <w:szCs w:val="26"/>
          <w:rtl/>
        </w:rPr>
        <w:t>מילואים</w:t>
      </w:r>
      <w:r w:rsidRPr="00D930F4">
        <w:rPr>
          <w:rFonts w:ascii="David" w:hint="cs"/>
          <w:color w:val="000000"/>
          <w:sz w:val="26"/>
          <w:szCs w:val="26"/>
          <w:rtl/>
        </w:rPr>
        <w:t>".</w:t>
      </w:r>
      <w:r w:rsidRPr="00D930F4">
        <w:rPr>
          <w:rFonts w:hint="cs"/>
          <w:sz w:val="26"/>
          <w:szCs w:val="26"/>
          <w:rtl/>
        </w:rPr>
        <w:t xml:space="preserve"> זיכוי זה אינו פוטר מתשלום על נקודות הזכות (</w:t>
      </w:r>
      <w:r>
        <w:rPr>
          <w:rFonts w:hint="cs"/>
          <w:sz w:val="26"/>
          <w:szCs w:val="26"/>
          <w:rtl/>
        </w:rPr>
        <w:t>ראה גם סעיף 9.6 לתקנון לעיל).</w:t>
      </w:r>
    </w:p>
    <w:p w14:paraId="520A775E" w14:textId="77777777" w:rsidR="003409B8"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6C1713">
        <w:rPr>
          <w:rFonts w:ascii="Matisse ITC" w:eastAsia="Times New Roman" w:hAnsi="Matisse ITC" w:cs="David" w:hint="cs"/>
          <w:sz w:val="26"/>
          <w:szCs w:val="26"/>
          <w:rtl/>
          <w:lang w:eastAsia="he-IL"/>
        </w:rPr>
        <w:t>זכויות לסטודנטים בעלי ילדים שהם בני זוג של משרתי מילואים</w:t>
      </w:r>
    </w:p>
    <w:p w14:paraId="76922F08" w14:textId="77777777" w:rsidR="003409B8" w:rsidRDefault="003409B8" w:rsidP="003409B8">
      <w:pPr>
        <w:numPr>
          <w:ilvl w:val="2"/>
          <w:numId w:val="6"/>
        </w:numPr>
        <w:bidi/>
        <w:spacing w:after="0" w:line="360" w:lineRule="auto"/>
        <w:ind w:hanging="902"/>
        <w:jc w:val="both"/>
        <w:rPr>
          <w:rFonts w:ascii="Matisse ITC" w:eastAsia="Times New Roman" w:hAnsi="Matisse ITC" w:cs="David"/>
          <w:sz w:val="26"/>
          <w:szCs w:val="26"/>
          <w:lang w:eastAsia="he-IL"/>
        </w:rPr>
      </w:pPr>
      <w:r w:rsidRPr="006C1713">
        <w:rPr>
          <w:rFonts w:ascii="Matisse ITC" w:eastAsia="Times New Roman" w:hAnsi="Matisse ITC" w:cs="David"/>
          <w:sz w:val="26"/>
          <w:szCs w:val="26"/>
          <w:rtl/>
          <w:lang w:eastAsia="he-IL"/>
        </w:rPr>
        <w:t xml:space="preserve">סטודנט הורה שבן או בת זוגו </w:t>
      </w:r>
      <w:r w:rsidRPr="006C1713">
        <w:rPr>
          <w:rFonts w:ascii="Matisse ITC" w:eastAsia="Times New Roman" w:hAnsi="Matisse ITC" w:cs="David" w:hint="cs"/>
          <w:sz w:val="26"/>
          <w:szCs w:val="26"/>
          <w:rtl/>
          <w:lang w:eastAsia="he-IL"/>
        </w:rPr>
        <w:t>משרתים</w:t>
      </w:r>
      <w:r w:rsidRPr="006C1713">
        <w:rPr>
          <w:rFonts w:ascii="Matisse ITC" w:eastAsia="Times New Roman" w:hAnsi="Matisse ITC" w:cs="David"/>
          <w:sz w:val="26"/>
          <w:szCs w:val="26"/>
          <w:rtl/>
          <w:lang w:eastAsia="he-IL"/>
        </w:rPr>
        <w:t xml:space="preserve"> שירות מילואים, זכאי להיעדר משיעורים, בכל</w:t>
      </w:r>
      <w:r>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יום בתקופת שירות המילואים, למשך שתי שעות לימודים עד השעה 10:30</w:t>
      </w:r>
      <w:r w:rsidRPr="006C1713">
        <w:rPr>
          <w:rFonts w:ascii="Matisse ITC" w:eastAsia="Times New Roman" w:hAnsi="Matisse ITC" w:cs="David" w:hint="cs"/>
          <w:sz w:val="26"/>
          <w:szCs w:val="26"/>
          <w:rtl/>
          <w:lang w:eastAsia="he-IL"/>
        </w:rPr>
        <w:t xml:space="preserve"> בבוקר</w:t>
      </w:r>
      <w:r w:rsidRPr="006C1713">
        <w:rPr>
          <w:rFonts w:ascii="Matisse ITC" w:eastAsia="Times New Roman" w:hAnsi="Matisse ITC" w:cs="David"/>
          <w:sz w:val="26"/>
          <w:szCs w:val="26"/>
          <w:rtl/>
          <w:lang w:eastAsia="he-IL"/>
        </w:rPr>
        <w:t xml:space="preserve"> ובלא הגבלה החל</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 xml:space="preserve">מהשעה 15:00 </w:t>
      </w:r>
      <w:r w:rsidRPr="006C1713">
        <w:rPr>
          <w:rFonts w:ascii="Matisse ITC" w:eastAsia="Times New Roman" w:hAnsi="Matisse ITC" w:cs="David" w:hint="cs"/>
          <w:sz w:val="26"/>
          <w:szCs w:val="26"/>
          <w:rtl/>
          <w:lang w:eastAsia="he-IL"/>
        </w:rPr>
        <w:t>בצהרים</w:t>
      </w:r>
      <w:r w:rsidRPr="006C1713">
        <w:rPr>
          <w:rFonts w:ascii="Matisse ITC" w:eastAsia="Times New Roman" w:hAnsi="Matisse ITC" w:cs="David"/>
          <w:sz w:val="26"/>
          <w:szCs w:val="26"/>
          <w:rtl/>
          <w:lang w:eastAsia="he-IL"/>
        </w:rPr>
        <w:t>, וזכויותיו לא ייפגעו בשל היעדרות זו, לרבות לעניין דרישות נוכחות לצורך זכאו</w:t>
      </w:r>
      <w:r w:rsidRPr="006C1713">
        <w:rPr>
          <w:rFonts w:ascii="Matisse ITC" w:eastAsia="Times New Roman" w:hAnsi="Matisse ITC" w:cs="David" w:hint="cs"/>
          <w:sz w:val="26"/>
          <w:szCs w:val="26"/>
          <w:rtl/>
          <w:lang w:eastAsia="he-IL"/>
        </w:rPr>
        <w:t xml:space="preserve">ת </w:t>
      </w:r>
      <w:r w:rsidRPr="006C1713">
        <w:rPr>
          <w:rFonts w:ascii="Matisse ITC" w:eastAsia="Times New Roman" w:hAnsi="Matisse ITC" w:cs="David"/>
          <w:sz w:val="26"/>
          <w:szCs w:val="26"/>
          <w:rtl/>
          <w:lang w:eastAsia="he-IL"/>
        </w:rPr>
        <w:t>לגשת לבחינות, להגשת עבודות או למתן ציון מיטיב.</w:t>
      </w:r>
    </w:p>
    <w:p w14:paraId="61233699" w14:textId="77777777" w:rsidR="003409B8" w:rsidRDefault="003409B8" w:rsidP="003409B8">
      <w:pPr>
        <w:numPr>
          <w:ilvl w:val="2"/>
          <w:numId w:val="6"/>
        </w:numPr>
        <w:bidi/>
        <w:spacing w:after="0" w:line="360" w:lineRule="auto"/>
        <w:ind w:left="2033" w:hanging="851"/>
        <w:jc w:val="both"/>
        <w:rPr>
          <w:rFonts w:ascii="Matisse ITC" w:eastAsia="Times New Roman" w:hAnsi="Matisse ITC" w:cs="David"/>
          <w:sz w:val="26"/>
          <w:szCs w:val="26"/>
          <w:lang w:eastAsia="he-IL"/>
        </w:rPr>
      </w:pPr>
      <w:r w:rsidRPr="006C1713">
        <w:rPr>
          <w:rFonts w:ascii="Matisse ITC" w:eastAsia="Times New Roman" w:hAnsi="Matisse ITC" w:cs="David"/>
          <w:sz w:val="26"/>
          <w:szCs w:val="26"/>
          <w:rtl/>
          <w:lang w:eastAsia="he-IL"/>
        </w:rPr>
        <w:t>סטודנט הורה שבן או בת זוגו שירתו שירות מילואים</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בנסיבות חירום או במצב מיוחד, רשאי להיעדר מיום לימודים אחד בשל כל 10 ימי שירות מילואים</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כאמור של בן או בת זוגו, אך לא יהיה רשאי להיעדר מיותר מ- 5 ימי לימודים</w:t>
      </w:r>
      <w:r w:rsidRPr="006C1713">
        <w:rPr>
          <w:rFonts w:ascii="Matisse ITC" w:eastAsia="Times New Roman" w:hAnsi="Matisse ITC" w:cs="David" w:hint="cs"/>
          <w:sz w:val="26"/>
          <w:szCs w:val="26"/>
          <w:rtl/>
          <w:lang w:eastAsia="he-IL"/>
        </w:rPr>
        <w:t>.</w:t>
      </w:r>
    </w:p>
    <w:p w14:paraId="1EF26C9E"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Matisse ITC" w:eastAsia="Times New Roman" w:hAnsi="Matisse ITC" w:cs="David"/>
          <w:sz w:val="26"/>
          <w:szCs w:val="26"/>
          <w:rtl/>
          <w:lang w:eastAsia="he-IL"/>
        </w:rPr>
        <w:t>נעדר סטודנט</w:t>
      </w:r>
      <w:r w:rsidRPr="006C1713">
        <w:rPr>
          <w:rFonts w:ascii="Matisse ITC" w:eastAsia="Times New Roman" w:hAnsi="Matisse ITC" w:cs="David" w:hint="cs"/>
          <w:sz w:val="26"/>
          <w:szCs w:val="26"/>
          <w:rtl/>
          <w:lang w:eastAsia="he-IL"/>
        </w:rPr>
        <w:t xml:space="preserve"> הורה </w:t>
      </w:r>
      <w:r w:rsidRPr="006C1713">
        <w:rPr>
          <w:rFonts w:ascii="Matisse ITC" w:eastAsia="Times New Roman" w:hAnsi="Matisse ITC" w:cs="David"/>
          <w:sz w:val="26"/>
          <w:szCs w:val="26"/>
          <w:rtl/>
          <w:lang w:eastAsia="he-IL"/>
        </w:rPr>
        <w:t>בשל שירות מילואים</w:t>
      </w:r>
      <w:r w:rsidRPr="006C1713">
        <w:rPr>
          <w:rFonts w:ascii="Matisse ITC" w:eastAsia="Times New Roman" w:hAnsi="Matisse ITC" w:cs="David" w:hint="cs"/>
          <w:sz w:val="26"/>
          <w:szCs w:val="26"/>
          <w:rtl/>
          <w:lang w:eastAsia="he-IL"/>
        </w:rPr>
        <w:t xml:space="preserve"> של בן או בת זוגו,</w:t>
      </w:r>
      <w:r w:rsidRPr="006C1713">
        <w:rPr>
          <w:rFonts w:ascii="Matisse ITC" w:eastAsia="Times New Roman" w:hAnsi="Matisse ITC" w:cs="David"/>
          <w:sz w:val="26"/>
          <w:szCs w:val="26"/>
          <w:rtl/>
          <w:lang w:eastAsia="he-IL"/>
        </w:rPr>
        <w:t xml:space="preserve"> במועד שנקבע להגשת מטלה או בסמוך לו, יידחה</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 xml:space="preserve">מועד הגשת המטלה או מטלה חלופית בהתאם להחלטת המרצה, </w:t>
      </w:r>
      <w:r w:rsidRPr="006C1713">
        <w:rPr>
          <w:rFonts w:ascii="Matisse ITC" w:eastAsia="Times New Roman" w:hAnsi="Matisse ITC" w:cs="David" w:hint="cs"/>
          <w:sz w:val="26"/>
          <w:szCs w:val="26"/>
          <w:rtl/>
          <w:lang w:eastAsia="he-IL"/>
        </w:rPr>
        <w:t xml:space="preserve">לפחות </w:t>
      </w:r>
      <w:r w:rsidRPr="006C1713">
        <w:rPr>
          <w:rFonts w:ascii="Matisse ITC" w:eastAsia="Times New Roman" w:hAnsi="Matisse ITC" w:cs="David"/>
          <w:sz w:val="26"/>
          <w:szCs w:val="26"/>
          <w:rtl/>
          <w:lang w:eastAsia="he-IL"/>
        </w:rPr>
        <w:t>במספר הימים שבהם</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שירת</w:t>
      </w:r>
      <w:r w:rsidRPr="006C1713">
        <w:rPr>
          <w:rFonts w:ascii="Matisse ITC" w:eastAsia="Times New Roman" w:hAnsi="Matisse ITC" w:cs="David" w:hint="cs"/>
          <w:sz w:val="26"/>
          <w:szCs w:val="26"/>
          <w:rtl/>
          <w:lang w:eastAsia="he-IL"/>
        </w:rPr>
        <w:t>ו בן/בת זוגו</w:t>
      </w:r>
      <w:r w:rsidRPr="006C1713">
        <w:rPr>
          <w:rFonts w:ascii="Matisse ITC" w:eastAsia="Times New Roman" w:hAnsi="Matisse ITC" w:cs="David"/>
          <w:sz w:val="26"/>
          <w:szCs w:val="26"/>
          <w:rtl/>
          <w:lang w:eastAsia="he-IL"/>
        </w:rPr>
        <w:t xml:space="preserve"> במילואים; היה השירות שירות מילואים בנסיבות חירום או במצב מיוחד, יידחה המועד ב-</w:t>
      </w:r>
      <w:r w:rsidRPr="006C1713">
        <w:rPr>
          <w:rFonts w:ascii="Matisse ITC" w:eastAsia="Times New Roman" w:hAnsi="Matisse ITC" w:cs="David" w:hint="cs"/>
          <w:sz w:val="26"/>
          <w:szCs w:val="26"/>
          <w:rtl/>
          <w:lang w:eastAsia="he-IL"/>
        </w:rPr>
        <w:t>10</w:t>
      </w:r>
      <w:r w:rsidRPr="006C1713">
        <w:rPr>
          <w:rFonts w:ascii="Matisse ITC" w:eastAsia="Times New Roman" w:hAnsi="Matisse ITC" w:cs="David"/>
          <w:sz w:val="26"/>
          <w:szCs w:val="26"/>
          <w:rtl/>
          <w:lang w:eastAsia="he-IL"/>
        </w:rPr>
        <w:t xml:space="preserve"> ימים או במספר הימים שבהם שיר</w:t>
      </w:r>
      <w:r w:rsidRPr="006C1713">
        <w:rPr>
          <w:rFonts w:ascii="Matisse ITC" w:eastAsia="Times New Roman" w:hAnsi="Matisse ITC" w:cs="David" w:hint="cs"/>
          <w:sz w:val="26"/>
          <w:szCs w:val="26"/>
          <w:rtl/>
          <w:lang w:eastAsia="he-IL"/>
        </w:rPr>
        <w:t>תן בן/בת זוגו</w:t>
      </w:r>
      <w:r w:rsidRPr="006C1713">
        <w:rPr>
          <w:rFonts w:ascii="Matisse ITC" w:eastAsia="Times New Roman" w:hAnsi="Matisse ITC" w:cs="David"/>
          <w:sz w:val="26"/>
          <w:szCs w:val="26"/>
          <w:rtl/>
          <w:lang w:eastAsia="he-IL"/>
        </w:rPr>
        <w:t xml:space="preserve"> במילואים, </w:t>
      </w:r>
      <w:r w:rsidRPr="006C1713">
        <w:rPr>
          <w:rFonts w:ascii="David" w:hAnsi="David" w:cs="David"/>
          <w:sz w:val="26"/>
          <w:szCs w:val="26"/>
          <w:rtl/>
        </w:rPr>
        <w:t>לפי הגבוה</w:t>
      </w:r>
      <w:r w:rsidRPr="006C1713">
        <w:rPr>
          <w:rFonts w:ascii="David" w:hAnsi="David" w:cs="David" w:hint="cs"/>
          <w:sz w:val="26"/>
          <w:szCs w:val="26"/>
          <w:rtl/>
        </w:rPr>
        <w:t xml:space="preserve"> </w:t>
      </w:r>
      <w:proofErr w:type="spellStart"/>
      <w:r w:rsidRPr="006C1713">
        <w:rPr>
          <w:rFonts w:ascii="David" w:hAnsi="David" w:cs="David" w:hint="cs"/>
          <w:sz w:val="26"/>
          <w:szCs w:val="26"/>
          <w:rtl/>
        </w:rPr>
        <w:t>מביניהם</w:t>
      </w:r>
      <w:proofErr w:type="spellEnd"/>
      <w:r w:rsidRPr="006C1713">
        <w:rPr>
          <w:rFonts w:ascii="David" w:hAnsi="David" w:cs="David" w:hint="cs"/>
          <w:sz w:val="26"/>
          <w:szCs w:val="26"/>
          <w:rtl/>
        </w:rPr>
        <w:t>.</w:t>
      </w:r>
    </w:p>
    <w:p w14:paraId="553DA57D"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David" w:hAnsi="David" w:cs="David" w:hint="cs"/>
          <w:sz w:val="26"/>
          <w:szCs w:val="26"/>
          <w:rtl/>
        </w:rPr>
        <w:t>סטודנט הורה, אשר נבצר ממנו להשתתף במעבדות/סמינריונים /סדנאות/קורסי הכשרה מעשית, עקב שירות מילואים של בן או בת זוגו, יוכל להשלים את שהחסיר במועד מאוחר יותר, או לקבל פטור מהשתתפות, וזאת בהתאם למהות הקורס ובתיאום עם מרצה הקורס.</w:t>
      </w:r>
    </w:p>
    <w:p w14:paraId="3902A02D"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David" w:hAnsi="David" w:cs="David" w:hint="cs"/>
          <w:sz w:val="26"/>
          <w:szCs w:val="26"/>
          <w:rtl/>
        </w:rPr>
        <w:t>סטודנט הורה שבן/בת זוגו שירתו 10 ימי מילואים לפחות במצטבר במהלך סמסטר לעניין קורס סמסטריאלי או 20 ימי מילואים לפחות במהלך שנת הלימודים לעניין קורס שנתי והסטודנט נעדר עקב כך משיעורים בקורס - רשאי</w:t>
      </w:r>
      <w:r w:rsidRPr="006C1713">
        <w:rPr>
          <w:rFonts w:ascii="David" w:hAnsi="David" w:cs="David"/>
          <w:sz w:val="26"/>
          <w:szCs w:val="26"/>
          <w:rtl/>
        </w:rPr>
        <w:t xml:space="preserve"> </w:t>
      </w:r>
      <w:r w:rsidRPr="006C1713">
        <w:rPr>
          <w:rFonts w:ascii="David" w:hAnsi="David" w:cs="David" w:hint="cs"/>
          <w:sz w:val="26"/>
          <w:szCs w:val="26"/>
          <w:rtl/>
        </w:rPr>
        <w:t>ל</w:t>
      </w:r>
      <w:r w:rsidRPr="006C1713">
        <w:rPr>
          <w:rFonts w:ascii="David" w:hAnsi="David" w:cs="David"/>
          <w:sz w:val="26"/>
          <w:szCs w:val="26"/>
          <w:rtl/>
        </w:rPr>
        <w:t xml:space="preserve">דחות את הקורס ולחזור עליו ללא תשלום נוסף בתנאי שעדיין לא נבחן או לחלופין לבטל הרשמתו לקורס והוא יקבל זיכוי על </w:t>
      </w:r>
      <w:r w:rsidRPr="006C1713">
        <w:rPr>
          <w:rFonts w:ascii="David" w:hAnsi="David" w:cs="David" w:hint="cs"/>
          <w:sz w:val="26"/>
          <w:szCs w:val="26"/>
          <w:rtl/>
        </w:rPr>
        <w:t>שכר לימוד</w:t>
      </w:r>
      <w:r w:rsidRPr="006C1713">
        <w:rPr>
          <w:rFonts w:ascii="David" w:hAnsi="David" w:cs="David"/>
          <w:sz w:val="26"/>
          <w:szCs w:val="26"/>
          <w:rtl/>
        </w:rPr>
        <w:t xml:space="preserve"> של הקורס. מתן הזיכוי מותנה בכך שהסטודנט פנה למזכירות סטודנטים עם בקשה בכתב לביטול ההרשמה </w:t>
      </w:r>
      <w:r w:rsidRPr="006C1713">
        <w:rPr>
          <w:rFonts w:ascii="David" w:hAnsi="David" w:cs="David" w:hint="cs"/>
          <w:sz w:val="26"/>
          <w:szCs w:val="26"/>
          <w:rtl/>
        </w:rPr>
        <w:t>עד שבועיים מיום פרסום ציוני מועד ב' בקורס.</w:t>
      </w:r>
    </w:p>
    <w:p w14:paraId="34C7AA2D"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Pr>
          <w:rFonts w:ascii="David" w:hAnsi="David" w:cs="David" w:hint="cs"/>
          <w:sz w:val="26"/>
          <w:szCs w:val="26"/>
          <w:rtl/>
        </w:rPr>
        <w:lastRenderedPageBreak/>
        <w:t>סטודנט הורה</w:t>
      </w:r>
      <w:r w:rsidRPr="006C1713">
        <w:rPr>
          <w:rFonts w:ascii="David" w:hAnsi="David" w:cs="David" w:hint="cs"/>
          <w:sz w:val="26"/>
          <w:szCs w:val="26"/>
          <w:rtl/>
        </w:rPr>
        <w:t>,</w:t>
      </w:r>
      <w:r>
        <w:rPr>
          <w:rFonts w:ascii="David" w:hAnsi="David" w:cs="David" w:hint="cs"/>
          <w:sz w:val="26"/>
          <w:szCs w:val="26"/>
          <w:rtl/>
        </w:rPr>
        <w:t xml:space="preserve"> </w:t>
      </w:r>
      <w:r w:rsidRPr="006C1713">
        <w:rPr>
          <w:rFonts w:ascii="David" w:hAnsi="David" w:cs="David" w:hint="cs"/>
          <w:sz w:val="26"/>
          <w:szCs w:val="26"/>
          <w:rtl/>
        </w:rPr>
        <w:t>אשר נעדר מבחינה בשל שירות מילואים של בן או בת זוגו, זכאי להבחן במועד בחינה אחר בעבור כל מועד שהפסיד. ראו גם בסעיף 12 בתקנון לעיל</w:t>
      </w:r>
      <w:r w:rsidRPr="006C1713">
        <w:rPr>
          <w:rFonts w:ascii="David" w:hAnsi="David" w:hint="cs"/>
          <w:sz w:val="26"/>
          <w:szCs w:val="26"/>
          <w:rtl/>
        </w:rPr>
        <w:t>.</w:t>
      </w:r>
    </w:p>
    <w:p w14:paraId="6AD8534A"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David" w:hAnsi="David" w:cs="David"/>
          <w:sz w:val="26"/>
          <w:szCs w:val="26"/>
          <w:rtl/>
        </w:rPr>
        <w:t>סטודנט</w:t>
      </w:r>
      <w:r w:rsidRPr="006C1713">
        <w:rPr>
          <w:rFonts w:ascii="David" w:hAnsi="David" w:cs="David" w:hint="cs"/>
          <w:sz w:val="26"/>
          <w:szCs w:val="26"/>
          <w:rtl/>
        </w:rPr>
        <w:t xml:space="preserve"> הורה</w:t>
      </w:r>
      <w:r w:rsidRPr="006C1713">
        <w:rPr>
          <w:rFonts w:ascii="David" w:hAnsi="David" w:cs="David"/>
          <w:sz w:val="26"/>
          <w:szCs w:val="26"/>
          <w:rtl/>
        </w:rPr>
        <w:t xml:space="preserve"> שנעדר, עקב שירות מילואים</w:t>
      </w:r>
      <w:r w:rsidRPr="006C1713">
        <w:rPr>
          <w:rFonts w:ascii="David" w:hAnsi="David" w:cs="David" w:hint="cs"/>
          <w:sz w:val="26"/>
          <w:szCs w:val="26"/>
          <w:rtl/>
        </w:rPr>
        <w:t xml:space="preserve"> של בן או בת זוגו</w:t>
      </w:r>
      <w:r w:rsidRPr="006C1713">
        <w:rPr>
          <w:rFonts w:ascii="David" w:hAnsi="David" w:cs="David"/>
          <w:sz w:val="26"/>
          <w:szCs w:val="26"/>
          <w:rtl/>
        </w:rPr>
        <w:t>, מבחינה של קורס המהווה "דרישה מוקדמת" לשנת לימודים מתקדמת, לקורס אחר או לתואר מתקדם, זכאי ללמוד "על תנאי" בקורס המתקדם או בלימודי תואר המתקדם.</w:t>
      </w:r>
      <w:r w:rsidRPr="006C1713">
        <w:rPr>
          <w:rFonts w:ascii="David" w:hAnsi="David" w:cs="David" w:hint="cs"/>
          <w:sz w:val="26"/>
          <w:szCs w:val="26"/>
          <w:rtl/>
        </w:rPr>
        <w:t xml:space="preserve"> האישור ללמוד על תנאי מותנה באפשרות האקדמית של דרישות הקורס המתקדם ויינתן על ידי ראש החוג.</w:t>
      </w:r>
    </w:p>
    <w:p w14:paraId="08004103" w14:textId="77777777" w:rsidR="003409B8" w:rsidRDefault="003409B8" w:rsidP="003409B8">
      <w:pPr>
        <w:numPr>
          <w:ilvl w:val="2"/>
          <w:numId w:val="6"/>
        </w:numPr>
        <w:bidi/>
        <w:spacing w:after="0" w:line="360" w:lineRule="auto"/>
        <w:ind w:left="2033" w:hanging="850"/>
        <w:jc w:val="both"/>
        <w:rPr>
          <w:rFonts w:ascii="Matisse ITC" w:eastAsia="Times New Roman" w:hAnsi="Matisse ITC" w:cs="David"/>
          <w:sz w:val="26"/>
          <w:szCs w:val="26"/>
          <w:lang w:eastAsia="he-IL"/>
        </w:rPr>
      </w:pPr>
      <w:r w:rsidRPr="006C1713">
        <w:rPr>
          <w:rFonts w:ascii="David" w:hAnsi="David" w:cs="David" w:hint="cs"/>
          <w:sz w:val="26"/>
          <w:szCs w:val="26"/>
          <w:rtl/>
        </w:rPr>
        <w:t>סטודנט הורה אשר נעדר מהלימודים עקב שירות מילואים של בן/בת זוגו זכאי לסיוע בלימודים בהתאם לפירוט בסעיף 20.12 לעיל</w:t>
      </w:r>
      <w:r>
        <w:rPr>
          <w:rFonts w:ascii="Matisse ITC" w:eastAsia="Times New Roman" w:hAnsi="Matisse ITC" w:cs="David" w:hint="cs"/>
          <w:sz w:val="26"/>
          <w:szCs w:val="26"/>
          <w:rtl/>
          <w:lang w:eastAsia="he-IL"/>
        </w:rPr>
        <w:t>.</w:t>
      </w:r>
    </w:p>
    <w:p w14:paraId="0CCABEC6" w14:textId="77777777" w:rsidR="003409B8" w:rsidRDefault="003409B8" w:rsidP="003409B8">
      <w:pPr>
        <w:numPr>
          <w:ilvl w:val="2"/>
          <w:numId w:val="6"/>
        </w:numPr>
        <w:bidi/>
        <w:spacing w:after="0" w:line="360" w:lineRule="auto"/>
        <w:ind w:left="2033" w:hanging="850"/>
        <w:jc w:val="both"/>
        <w:rPr>
          <w:rFonts w:ascii="Matisse ITC" w:eastAsia="Times New Roman" w:hAnsi="Matisse ITC" w:cs="David"/>
          <w:sz w:val="26"/>
          <w:szCs w:val="26"/>
          <w:lang w:eastAsia="he-IL"/>
        </w:rPr>
      </w:pPr>
      <w:r w:rsidRPr="00FE17B1">
        <w:rPr>
          <w:rFonts w:ascii="David" w:hAnsi="David" w:cs="David"/>
          <w:sz w:val="26"/>
          <w:szCs w:val="26"/>
          <w:rtl/>
        </w:rPr>
        <w:t>סטודנט הורה שבן או בת זוגו שירתו שירות מילואים מצטבר של 150 ימים לפחות</w:t>
      </w:r>
      <w:r>
        <w:rPr>
          <w:rFonts w:ascii="David" w:hAnsi="David" w:hint="cs"/>
          <w:sz w:val="26"/>
          <w:szCs w:val="26"/>
          <w:rtl/>
        </w:rPr>
        <w:t xml:space="preserve"> </w:t>
      </w:r>
      <w:r w:rsidRPr="00FE17B1">
        <w:rPr>
          <w:rFonts w:ascii="David" w:hAnsi="David" w:cs="David"/>
          <w:sz w:val="26"/>
          <w:szCs w:val="26"/>
          <w:rtl/>
        </w:rPr>
        <w:t xml:space="preserve">במהלך תקופת לימודיו התקנית, יהיה זכאי להאריך את לימודיו בסמסטר אחד, בלי שיחויב </w:t>
      </w:r>
      <w:r w:rsidRPr="00FE17B1">
        <w:rPr>
          <w:rFonts w:ascii="David" w:hAnsi="David" w:cs="David" w:hint="cs"/>
          <w:sz w:val="26"/>
          <w:szCs w:val="26"/>
          <w:rtl/>
        </w:rPr>
        <w:t>בתשלום תקורה</w:t>
      </w:r>
      <w:r>
        <w:rPr>
          <w:rFonts w:ascii="David" w:hAnsi="David" w:cs="David" w:hint="cs"/>
          <w:sz w:val="26"/>
          <w:szCs w:val="26"/>
          <w:rtl/>
        </w:rPr>
        <w:t>.</w:t>
      </w:r>
    </w:p>
    <w:p w14:paraId="59056BA0" w14:textId="77777777" w:rsidR="003409B8" w:rsidRDefault="003409B8" w:rsidP="003409B8">
      <w:pPr>
        <w:numPr>
          <w:ilvl w:val="2"/>
          <w:numId w:val="6"/>
        </w:numPr>
        <w:bidi/>
        <w:spacing w:after="0" w:line="360" w:lineRule="auto"/>
        <w:ind w:left="2033" w:hanging="991"/>
        <w:jc w:val="both"/>
        <w:rPr>
          <w:rFonts w:ascii="Matisse ITC" w:eastAsia="Times New Roman" w:hAnsi="Matisse ITC" w:cs="David"/>
          <w:sz w:val="26"/>
          <w:szCs w:val="26"/>
          <w:lang w:eastAsia="he-IL"/>
        </w:rPr>
      </w:pPr>
      <w:r w:rsidRPr="00FE17B1">
        <w:rPr>
          <w:rFonts w:ascii="David" w:hAnsi="David" w:cs="David" w:hint="cs"/>
          <w:sz w:val="26"/>
          <w:szCs w:val="26"/>
          <w:rtl/>
        </w:rPr>
        <w:t>במקרה של בעיה במימוש ההטבות או הסיוע הסטודנטית תפנה לדיקנית  הסטודנטים בקמפוס.</w:t>
      </w:r>
    </w:p>
    <w:p w14:paraId="67197EDA" w14:textId="70291139" w:rsidR="00AE5DC5" w:rsidRDefault="00AE5DC5" w:rsidP="00AE5DC5">
      <w:pPr>
        <w:bidi/>
        <w:spacing w:after="0" w:line="360" w:lineRule="auto"/>
        <w:jc w:val="both"/>
        <w:rPr>
          <w:rFonts w:ascii="Matisse ITC" w:eastAsia="Times New Roman" w:hAnsi="Matisse ITC" w:cs="David"/>
          <w:sz w:val="26"/>
          <w:szCs w:val="26"/>
          <w:rtl/>
          <w:lang w:eastAsia="he-IL"/>
        </w:rPr>
      </w:pPr>
    </w:p>
    <w:p w14:paraId="04EC1819" w14:textId="77777777" w:rsidR="00AE5DC5" w:rsidRDefault="00AE5DC5" w:rsidP="00AE5DC5">
      <w:pPr>
        <w:bidi/>
        <w:spacing w:after="0" w:line="360" w:lineRule="auto"/>
        <w:jc w:val="both"/>
        <w:rPr>
          <w:rFonts w:ascii="Matisse ITC" w:eastAsia="Times New Roman" w:hAnsi="Matisse ITC" w:cs="David"/>
          <w:sz w:val="26"/>
          <w:szCs w:val="26"/>
          <w:rtl/>
          <w:lang w:eastAsia="he-IL"/>
        </w:rPr>
      </w:pPr>
    </w:p>
    <w:p w14:paraId="750FF6C1" w14:textId="0D7D950D" w:rsidR="00AE5DC5" w:rsidRPr="00D0252E" w:rsidRDefault="00AE5DC5" w:rsidP="004B1963">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 xml:space="preserve">לכל שאלה ניתן לפנות לרכז מילואים -  מר </w:t>
      </w:r>
      <w:r w:rsidR="004B1963" w:rsidRPr="004B1963">
        <w:rPr>
          <w:rFonts w:ascii="Matisse ITC" w:eastAsia="Times New Roman" w:hAnsi="Matisse ITC" w:cs="David"/>
          <w:b/>
          <w:bCs/>
          <w:sz w:val="26"/>
          <w:szCs w:val="26"/>
          <w:rtl/>
          <w:lang w:eastAsia="he-IL"/>
        </w:rPr>
        <w:t>עדי יונס</w:t>
      </w:r>
    </w:p>
    <w:p w14:paraId="1273FDA7" w14:textId="69DBE4E1" w:rsidR="00AE5DC5" w:rsidRPr="00D0252E" w:rsidRDefault="00AE5DC5" w:rsidP="00AE5DC5">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טלפון: 02-6751194</w:t>
      </w:r>
    </w:p>
    <w:p w14:paraId="765CA71F" w14:textId="461EC5EC" w:rsidR="00AE5DC5" w:rsidRDefault="00AE5DC5" w:rsidP="004B1963">
      <w:pPr>
        <w:bidi/>
        <w:spacing w:after="0" w:line="360" w:lineRule="auto"/>
        <w:jc w:val="both"/>
        <w:rPr>
          <w:rFonts w:ascii="Matisse ITC" w:eastAsia="Times New Roman" w:hAnsi="Matisse ITC" w:cs="David"/>
          <w:b/>
          <w:bCs/>
          <w:sz w:val="26"/>
          <w:szCs w:val="26"/>
          <w:rtl/>
          <w:lang w:eastAsia="he-IL"/>
        </w:rPr>
      </w:pPr>
      <w:proofErr w:type="spellStart"/>
      <w:r w:rsidRPr="00D0252E">
        <w:rPr>
          <w:rFonts w:ascii="Matisse ITC" w:eastAsia="Times New Roman" w:hAnsi="Matisse ITC" w:cs="David" w:hint="cs"/>
          <w:b/>
          <w:bCs/>
          <w:sz w:val="26"/>
          <w:szCs w:val="26"/>
          <w:rtl/>
          <w:lang w:eastAsia="he-IL"/>
        </w:rPr>
        <w:t>דוא</w:t>
      </w:r>
      <w:proofErr w:type="spellEnd"/>
      <w:r w:rsidRPr="00D0252E">
        <w:rPr>
          <w:rFonts w:ascii="Matisse ITC" w:eastAsia="Times New Roman" w:hAnsi="Matisse ITC" w:cs="David" w:hint="cs"/>
          <w:b/>
          <w:bCs/>
          <w:sz w:val="26"/>
          <w:szCs w:val="26"/>
          <w:rtl/>
          <w:lang w:eastAsia="he-IL"/>
        </w:rPr>
        <w:t xml:space="preserve">''ל: </w:t>
      </w:r>
      <w:hyperlink r:id="rId5" w:history="1">
        <w:r w:rsidR="004B1963" w:rsidRPr="00070DB0">
          <w:rPr>
            <w:rStyle w:val="Hyperlink"/>
            <w:rFonts w:ascii="Matisse ITC" w:eastAsia="Times New Roman" w:hAnsi="Matisse ITC" w:cs="David"/>
            <w:b/>
            <w:bCs/>
            <w:sz w:val="26"/>
            <w:szCs w:val="26"/>
            <w:lang w:eastAsia="he-IL"/>
          </w:rPr>
          <w:t>miluim@jct.ac.il</w:t>
        </w:r>
      </w:hyperlink>
    </w:p>
    <w:p w14:paraId="4E62F6CE" w14:textId="5F041FE1" w:rsidR="004B1963" w:rsidRPr="004B1963" w:rsidRDefault="004B1963" w:rsidP="004B1963">
      <w:pPr>
        <w:bidi/>
        <w:spacing w:after="0" w:line="360" w:lineRule="auto"/>
        <w:jc w:val="both"/>
        <w:rPr>
          <w:rFonts w:ascii="Matisse ITC" w:eastAsia="Times New Roman" w:hAnsi="Matisse ITC" w:cs="David" w:hint="cs"/>
          <w:b/>
          <w:bCs/>
          <w:sz w:val="26"/>
          <w:szCs w:val="26"/>
          <w:rtl/>
          <w:lang w:eastAsia="he-IL"/>
        </w:rPr>
      </w:pPr>
      <w:r w:rsidRPr="004B1963">
        <w:rPr>
          <w:rFonts w:ascii="Matisse ITC" w:eastAsia="Times New Roman" w:hAnsi="Matisse ITC" w:cs="David"/>
          <w:b/>
          <w:bCs/>
          <w:sz w:val="26"/>
          <w:szCs w:val="26"/>
          <w:lang w:eastAsia="he-IL"/>
        </w:rPr>
        <w:t>yonas@jct.ac.il</w:t>
      </w:r>
    </w:p>
    <w:p w14:paraId="7AE67EA5" w14:textId="7F06FA2E" w:rsidR="00D0252E" w:rsidRPr="00D0252E" w:rsidRDefault="00D0252E" w:rsidP="00D0252E">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 xml:space="preserve">קבלת קהל: ימים א'-ה' </w:t>
      </w:r>
      <w:r w:rsidR="0080678A">
        <w:rPr>
          <w:rFonts w:ascii="Matisse ITC" w:eastAsia="Times New Roman" w:hAnsi="Matisse ITC" w:cs="David" w:hint="cs"/>
          <w:b/>
          <w:bCs/>
          <w:sz w:val="26"/>
          <w:szCs w:val="26"/>
          <w:rtl/>
          <w:lang w:eastAsia="he-IL"/>
        </w:rPr>
        <w:t>13</w:t>
      </w:r>
      <w:r w:rsidRPr="00D0252E">
        <w:rPr>
          <w:rFonts w:ascii="Matisse ITC" w:eastAsia="Times New Roman" w:hAnsi="Matisse ITC" w:cs="David" w:hint="cs"/>
          <w:b/>
          <w:bCs/>
          <w:sz w:val="26"/>
          <w:szCs w:val="26"/>
          <w:rtl/>
          <w:lang w:eastAsia="he-IL"/>
        </w:rPr>
        <w:t xml:space="preserve">:00 עד </w:t>
      </w:r>
      <w:r w:rsidR="0080678A">
        <w:rPr>
          <w:rFonts w:ascii="Matisse ITC" w:eastAsia="Times New Roman" w:hAnsi="Matisse ITC" w:cs="David" w:hint="cs"/>
          <w:b/>
          <w:bCs/>
          <w:sz w:val="26"/>
          <w:szCs w:val="26"/>
          <w:rtl/>
          <w:lang w:eastAsia="he-IL"/>
        </w:rPr>
        <w:t>18</w:t>
      </w:r>
      <w:r w:rsidRPr="00D0252E">
        <w:rPr>
          <w:rFonts w:ascii="Matisse ITC" w:eastAsia="Times New Roman" w:hAnsi="Matisse ITC" w:cs="David" w:hint="cs"/>
          <w:b/>
          <w:bCs/>
          <w:sz w:val="26"/>
          <w:szCs w:val="26"/>
          <w:rtl/>
          <w:lang w:eastAsia="he-IL"/>
        </w:rPr>
        <w:t>:00</w:t>
      </w:r>
    </w:p>
    <w:p w14:paraId="0037C71F" w14:textId="4D1056C5" w:rsidR="00D0252E" w:rsidRPr="00D0252E" w:rsidRDefault="00D0252E" w:rsidP="00D0252E">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 xml:space="preserve">תיאום פגישה: באמצעות אתר הלב </w:t>
      </w:r>
      <w:r w:rsidRPr="00D0252E">
        <w:rPr>
          <w:rFonts w:ascii="Matisse ITC" w:eastAsia="Times New Roman" w:hAnsi="Matisse ITC" w:cs="David"/>
          <w:b/>
          <w:bCs/>
          <w:sz w:val="26"/>
          <w:szCs w:val="26"/>
          <w:rtl/>
          <w:lang w:eastAsia="he-IL"/>
        </w:rPr>
        <w:t>–</w:t>
      </w:r>
      <w:r w:rsidRPr="00D0252E">
        <w:rPr>
          <w:rFonts w:ascii="Matisse ITC" w:eastAsia="Times New Roman" w:hAnsi="Matisse ITC" w:cs="David" w:hint="cs"/>
          <w:b/>
          <w:bCs/>
          <w:sz w:val="26"/>
          <w:szCs w:val="26"/>
          <w:rtl/>
          <w:lang w:eastAsia="he-IL"/>
        </w:rPr>
        <w:t xml:space="preserve"> נט.</w:t>
      </w:r>
    </w:p>
    <w:p w14:paraId="7DDB5CBC" w14:textId="77777777" w:rsidR="00D0252E" w:rsidRDefault="00D0252E" w:rsidP="00D0252E">
      <w:pPr>
        <w:bidi/>
        <w:spacing w:after="0" w:line="360" w:lineRule="auto"/>
        <w:jc w:val="both"/>
        <w:rPr>
          <w:rFonts w:ascii="Matisse ITC" w:eastAsia="Times New Roman" w:hAnsi="Matisse ITC" w:cs="David"/>
          <w:sz w:val="26"/>
          <w:szCs w:val="26"/>
          <w:rtl/>
          <w:lang w:eastAsia="he-IL"/>
        </w:rPr>
      </w:pPr>
    </w:p>
    <w:p w14:paraId="3FFEADB8" w14:textId="77777777" w:rsidR="003409B8" w:rsidRDefault="003409B8" w:rsidP="003409B8">
      <w:pPr>
        <w:bidi/>
        <w:spacing w:after="0" w:line="360" w:lineRule="auto"/>
        <w:jc w:val="both"/>
        <w:rPr>
          <w:rFonts w:ascii="Matisse ITC" w:eastAsia="Times New Roman" w:hAnsi="Matisse ITC" w:cs="David"/>
          <w:sz w:val="26"/>
          <w:szCs w:val="26"/>
          <w:rtl/>
          <w:lang w:eastAsia="he-IL"/>
        </w:rPr>
      </w:pPr>
    </w:p>
    <w:p w14:paraId="285B4875" w14:textId="77777777" w:rsidR="003409B8" w:rsidRPr="00FE17B1" w:rsidRDefault="003409B8" w:rsidP="003409B8">
      <w:pPr>
        <w:bidi/>
        <w:spacing w:after="0" w:line="360" w:lineRule="auto"/>
        <w:jc w:val="both"/>
        <w:rPr>
          <w:rFonts w:ascii="Matisse ITC" w:eastAsia="Times New Roman" w:hAnsi="Matisse ITC" w:cs="David"/>
          <w:sz w:val="26"/>
          <w:szCs w:val="26"/>
          <w:rtl/>
          <w:lang w:eastAsia="he-IL"/>
        </w:rPr>
      </w:pPr>
    </w:p>
    <w:p w14:paraId="50F77776" w14:textId="77777777" w:rsidR="002E2ADC" w:rsidRDefault="002E2ADC"/>
    <w:sectPr w:rsidR="002E2A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tisse ITC">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5CDB"/>
    <w:multiLevelType w:val="multilevel"/>
    <w:tmpl w:val="540223BE"/>
    <w:lvl w:ilvl="0">
      <w:start w:val="16"/>
      <w:numFmt w:val="decimal"/>
      <w:lvlText w:val="%1."/>
      <w:lvlJc w:val="left"/>
      <w:pPr>
        <w:ind w:left="720" w:hanging="360"/>
      </w:pPr>
      <w:rPr>
        <w:rFonts w:hint="default"/>
        <w:b/>
        <w:bCs/>
      </w:rPr>
    </w:lvl>
    <w:lvl w:ilvl="1">
      <w:start w:val="1"/>
      <w:numFmt w:val="decimal"/>
      <w:isLgl/>
      <w:lvlText w:val="%1.%2"/>
      <w:lvlJc w:val="left"/>
      <w:pPr>
        <w:ind w:left="795" w:hanging="435"/>
      </w:pPr>
      <w:rPr>
        <w:rFonts w:hint="default"/>
        <w:b w:val="0"/>
        <w:bCs w:val="0"/>
        <w:lang w:bidi="he-IL"/>
      </w:rPr>
    </w:lvl>
    <w:lvl w:ilvl="2">
      <w:start w:val="1"/>
      <w:numFmt w:val="decimal"/>
      <w:isLgl/>
      <w:lvlText w:val="%1.%2.%3"/>
      <w:lvlJc w:val="left"/>
      <w:pPr>
        <w:ind w:left="2084" w:hanging="720"/>
      </w:pPr>
      <w:rPr>
        <w:rFonts w:hint="default"/>
        <w:lang w:val="en-US"/>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176" w:hanging="1800"/>
      </w:pPr>
      <w:rPr>
        <w:rFonts w:hint="default"/>
      </w:rPr>
    </w:lvl>
  </w:abstractNum>
  <w:abstractNum w:abstractNumId="1" w15:restartNumberingAfterBreak="0">
    <w:nsid w:val="2B4E01C9"/>
    <w:multiLevelType w:val="multilevel"/>
    <w:tmpl w:val="51E40D78"/>
    <w:lvl w:ilvl="0">
      <w:numFmt w:val="none"/>
      <w:pStyle w:val="a"/>
      <w:lvlText w:val=""/>
      <w:lvlJc w:val="left"/>
      <w:pPr>
        <w:tabs>
          <w:tab w:val="num" w:pos="360"/>
        </w:tabs>
        <w:ind w:left="0" w:firstLine="0"/>
      </w:pPr>
    </w:lvl>
    <w:lvl w:ilvl="1">
      <w:start w:val="1"/>
      <w:numFmt w:val="decimal"/>
      <w:lvlText w:val="%1.%2"/>
      <w:lvlJc w:val="left"/>
      <w:pPr>
        <w:tabs>
          <w:tab w:val="num" w:pos="454"/>
        </w:tabs>
        <w:ind w:left="454" w:right="454" w:hanging="454"/>
      </w:pPr>
    </w:lvl>
    <w:lvl w:ilvl="2">
      <w:start w:val="1"/>
      <w:numFmt w:val="decimal"/>
      <w:lvlText w:val="%1.%2.%3"/>
      <w:lvlJc w:val="left"/>
      <w:pPr>
        <w:tabs>
          <w:tab w:val="num" w:pos="720"/>
        </w:tabs>
        <w:ind w:left="720" w:right="720" w:hanging="720"/>
      </w:pPr>
    </w:lvl>
    <w:lvl w:ilvl="3">
      <w:start w:val="1"/>
      <w:numFmt w:val="decimal"/>
      <w:lvlText w:val="%1.%2.%3.%4"/>
      <w:lvlJc w:val="left"/>
      <w:pPr>
        <w:tabs>
          <w:tab w:val="num" w:pos="864"/>
        </w:tabs>
        <w:ind w:left="864" w:right="864" w:hanging="864"/>
      </w:pPr>
    </w:lvl>
    <w:lvl w:ilvl="4">
      <w:start w:val="1"/>
      <w:numFmt w:val="decimal"/>
      <w:lvlText w:val="%1.%2.%3.%4.%5"/>
      <w:lvlJc w:val="left"/>
      <w:pPr>
        <w:tabs>
          <w:tab w:val="num" w:pos="1008"/>
        </w:tabs>
        <w:ind w:left="1008" w:right="1008" w:hanging="1008"/>
      </w:pPr>
    </w:lvl>
    <w:lvl w:ilvl="5">
      <w:start w:val="1"/>
      <w:numFmt w:val="decimal"/>
      <w:lvlText w:val="%1.%2.%3.%4.%5.%6"/>
      <w:lvlJc w:val="left"/>
      <w:pPr>
        <w:tabs>
          <w:tab w:val="num" w:pos="1152"/>
        </w:tabs>
        <w:ind w:left="1152" w:right="1152" w:hanging="1152"/>
      </w:pPr>
    </w:lvl>
    <w:lvl w:ilvl="6">
      <w:start w:val="1"/>
      <w:numFmt w:val="decimal"/>
      <w:lvlText w:val="%1.%2.%3.%4.%5.%6.%7"/>
      <w:lvlJc w:val="left"/>
      <w:pPr>
        <w:tabs>
          <w:tab w:val="num" w:pos="1296"/>
        </w:tabs>
        <w:ind w:left="1296" w:right="1296" w:hanging="1296"/>
      </w:pPr>
    </w:lvl>
    <w:lvl w:ilvl="7">
      <w:start w:val="1"/>
      <w:numFmt w:val="decimal"/>
      <w:lvlText w:val="%1.%2.%3.%4.%5.%6.%7.%8"/>
      <w:lvlJc w:val="left"/>
      <w:pPr>
        <w:tabs>
          <w:tab w:val="num" w:pos="1440"/>
        </w:tabs>
        <w:ind w:left="1440" w:right="1440" w:hanging="1440"/>
      </w:pPr>
    </w:lvl>
    <w:lvl w:ilvl="8">
      <w:start w:val="1"/>
      <w:numFmt w:val="decimal"/>
      <w:lvlText w:val="%1.%2.%3.%4.%5.%6.%7.%8.%9"/>
      <w:lvlJc w:val="left"/>
      <w:pPr>
        <w:tabs>
          <w:tab w:val="num" w:pos="1584"/>
        </w:tabs>
        <w:ind w:left="1584" w:right="1584" w:hanging="1584"/>
      </w:pPr>
    </w:lvl>
  </w:abstractNum>
  <w:abstractNum w:abstractNumId="2" w15:restartNumberingAfterBreak="0">
    <w:nsid w:val="594B6497"/>
    <w:multiLevelType w:val="hybridMultilevel"/>
    <w:tmpl w:val="FA6C8FE0"/>
    <w:lvl w:ilvl="0" w:tplc="024A270E">
      <w:start w:val="1"/>
      <w:numFmt w:val="hebrew1"/>
      <w:lvlText w:val="%1."/>
      <w:lvlJc w:val="left"/>
      <w:pPr>
        <w:ind w:left="1222" w:hanging="360"/>
      </w:pPr>
      <w:rPr>
        <w:rFonts w:ascii="Calibri" w:eastAsia="Calibri" w:hAnsi="Calibri" w:cs="David"/>
        <w:b w:val="0"/>
        <w:bCs w:val="0"/>
        <w:lang w:val="en-US"/>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5A6179F9"/>
    <w:multiLevelType w:val="hybridMultilevel"/>
    <w:tmpl w:val="2E90D442"/>
    <w:lvl w:ilvl="0" w:tplc="6838A0D4">
      <w:start w:val="1"/>
      <w:numFmt w:val="bullet"/>
      <w:lvlText w:val=""/>
      <w:lvlJc w:val="left"/>
      <w:pPr>
        <w:ind w:left="360" w:hanging="360"/>
      </w:pPr>
      <w:rPr>
        <w:rFonts w:ascii="Wingdings" w:hAnsi="Wingdings"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AA3D12"/>
    <w:multiLevelType w:val="hybridMultilevel"/>
    <w:tmpl w:val="42BA53A0"/>
    <w:lvl w:ilvl="0" w:tplc="65C0CFC4">
      <w:start w:val="1"/>
      <w:numFmt w:val="hebrew1"/>
      <w:lvlText w:val="%1."/>
      <w:lvlJc w:val="left"/>
      <w:pPr>
        <w:ind w:left="1210" w:hanging="360"/>
      </w:pPr>
      <w:rPr>
        <w:rFonts w:hint="default"/>
      </w:r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7EAA08CA"/>
    <w:multiLevelType w:val="multilevel"/>
    <w:tmpl w:val="1D580FD0"/>
    <w:lvl w:ilvl="0">
      <w:start w:val="20"/>
      <w:numFmt w:val="decimal"/>
      <w:lvlText w:val="%1"/>
      <w:lvlJc w:val="left"/>
      <w:pPr>
        <w:ind w:left="420" w:hanging="420"/>
      </w:pPr>
      <w:rPr>
        <w:rFonts w:hint="default"/>
      </w:rPr>
    </w:lvl>
    <w:lvl w:ilvl="1">
      <w:start w:val="1"/>
      <w:numFmt w:val="decimal"/>
      <w:lvlText w:val="%1.%2"/>
      <w:lvlJc w:val="left"/>
      <w:pPr>
        <w:ind w:left="1129" w:hanging="420"/>
      </w:pPr>
      <w:rPr>
        <w:rFonts w:hint="default"/>
        <w:lang w:bidi="he-IL"/>
      </w:rPr>
    </w:lvl>
    <w:lvl w:ilvl="2">
      <w:start w:val="1"/>
      <w:numFmt w:val="decimal"/>
      <w:lvlText w:val="%1.%2.%3"/>
      <w:lvlJc w:val="left"/>
      <w:pPr>
        <w:ind w:left="1570" w:hanging="720"/>
      </w:pPr>
      <w:rPr>
        <w:rFonts w:hint="default"/>
        <w:b w:val="0"/>
        <w:bCs w:val="0"/>
        <w:lang w:val="en-US" w:bidi="he-IL"/>
      </w:rPr>
    </w:lvl>
    <w:lvl w:ilvl="3">
      <w:start w:val="1"/>
      <w:numFmt w:val="hebrew1"/>
      <w:lvlText w:val="%4."/>
      <w:lvlJc w:val="left"/>
      <w:pPr>
        <w:ind w:left="2279" w:hanging="720"/>
      </w:pPr>
      <w:rPr>
        <w:rFonts w:ascii="Calibri" w:eastAsia="Calibri" w:hAnsi="Calibri" w:cs="David" w:hint="default"/>
        <w:b w:val="0"/>
        <w:bCs w:val="0"/>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16cid:durableId="740714906">
    <w:abstractNumId w:val="3"/>
  </w:num>
  <w:num w:numId="2" w16cid:durableId="3495724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098010">
    <w:abstractNumId w:val="2"/>
  </w:num>
  <w:num w:numId="4" w16cid:durableId="438453076">
    <w:abstractNumId w:val="5"/>
  </w:num>
  <w:num w:numId="5" w16cid:durableId="694037023">
    <w:abstractNumId w:val="4"/>
  </w:num>
  <w:num w:numId="6" w16cid:durableId="30180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B8"/>
    <w:rsid w:val="002E2ADC"/>
    <w:rsid w:val="00301500"/>
    <w:rsid w:val="003409B8"/>
    <w:rsid w:val="004B1963"/>
    <w:rsid w:val="0080678A"/>
    <w:rsid w:val="00813BCF"/>
    <w:rsid w:val="00AE5DC5"/>
    <w:rsid w:val="00D0252E"/>
    <w:rsid w:val="00D56953"/>
    <w:rsid w:val="00E56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C39"/>
  <w15:chartTrackingRefBased/>
  <w15:docId w15:val="{097D488B-617F-4FAD-AFB0-97066BEC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09B8"/>
    <w:pPr>
      <w:spacing w:after="200" w:line="276" w:lineRule="auto"/>
    </w:pPr>
    <w:rPr>
      <w:rFonts w:ascii="Calibri" w:eastAsia="Calibri" w:hAnsi="Calibri"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409B8"/>
    <w:pPr>
      <w:ind w:left="720"/>
      <w:contextualSpacing/>
    </w:pPr>
  </w:style>
  <w:style w:type="paragraph" w:customStyle="1" w:styleId="a">
    <w:name w:val="ספרור תקנון"/>
    <w:basedOn w:val="a0"/>
    <w:rsid w:val="003409B8"/>
    <w:pPr>
      <w:numPr>
        <w:numId w:val="2"/>
      </w:numPr>
      <w:bidi/>
      <w:snapToGrid w:val="0"/>
      <w:spacing w:after="0" w:line="360" w:lineRule="auto"/>
      <w:jc w:val="both"/>
    </w:pPr>
    <w:rPr>
      <w:rFonts w:ascii="Matisse ITC" w:eastAsia="Times New Roman" w:hAnsi="Matisse ITC" w:cs="David"/>
      <w:sz w:val="16"/>
      <w:szCs w:val="24"/>
      <w:lang w:eastAsia="he-IL"/>
    </w:rPr>
  </w:style>
  <w:style w:type="character" w:styleId="Hyperlink">
    <w:name w:val="Hyperlink"/>
    <w:basedOn w:val="a1"/>
    <w:uiPriority w:val="99"/>
    <w:unhideWhenUsed/>
    <w:rsid w:val="00D0252E"/>
    <w:rPr>
      <w:color w:val="0563C1" w:themeColor="hyperlink"/>
      <w:u w:val="single"/>
    </w:rPr>
  </w:style>
  <w:style w:type="character" w:styleId="a5">
    <w:name w:val="Unresolved Mention"/>
    <w:basedOn w:val="a1"/>
    <w:uiPriority w:val="99"/>
    <w:semiHidden/>
    <w:unhideWhenUsed/>
    <w:rsid w:val="00D0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uim@jct.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1838</Words>
  <Characters>9192</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Nitzan</dc:creator>
  <cp:keywords/>
  <dc:description/>
  <cp:lastModifiedBy>itamar srur</cp:lastModifiedBy>
  <cp:revision>5</cp:revision>
  <dcterms:created xsi:type="dcterms:W3CDTF">2023-12-03T10:37:00Z</dcterms:created>
  <dcterms:modified xsi:type="dcterms:W3CDTF">2024-09-01T08:04:00Z</dcterms:modified>
</cp:coreProperties>
</file>