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203" w:rsidRPr="00CE7CDA" w:rsidRDefault="001B70E3" w:rsidP="001B70E3">
      <w:pPr>
        <w:spacing w:line="360" w:lineRule="auto"/>
        <w:rPr>
          <w:rFonts w:ascii="David" w:hAnsi="David" w:cs="David"/>
          <w:sz w:val="24"/>
          <w:szCs w:val="24"/>
          <w:rtl/>
        </w:rPr>
      </w:pPr>
      <w:r>
        <w:rPr>
          <w:rFonts w:ascii="David" w:hAnsi="David" w:cs="David"/>
          <w:sz w:val="24"/>
          <w:szCs w:val="24"/>
          <w:rtl/>
        </w:rPr>
        <w:t xml:space="preserve"> </w:t>
      </w:r>
      <w:r w:rsidR="002B476B" w:rsidRPr="00CE7CDA">
        <w:rPr>
          <w:rFonts w:ascii="David" w:hAnsi="David" w:cs="David"/>
          <w:sz w:val="24"/>
          <w:szCs w:val="24"/>
          <w:rtl/>
        </w:rPr>
        <w:t xml:space="preserve">                                                                     </w:t>
      </w:r>
      <w:r w:rsidR="009D102B" w:rsidRPr="00CE7CDA">
        <w:rPr>
          <w:rFonts w:ascii="David" w:hAnsi="David" w:cs="David"/>
          <w:sz w:val="24"/>
          <w:szCs w:val="24"/>
          <w:rtl/>
        </w:rPr>
        <w:t xml:space="preserve">                                 </w:t>
      </w:r>
      <w:r>
        <w:rPr>
          <w:rFonts w:ascii="David" w:hAnsi="David" w:cs="David"/>
          <w:sz w:val="24"/>
          <w:szCs w:val="24"/>
          <w:rtl/>
        </w:rPr>
        <w:t xml:space="preserve">                        </w:t>
      </w:r>
    </w:p>
    <w:p w:rsidR="00864033" w:rsidRPr="00CE7CDA" w:rsidRDefault="00864033" w:rsidP="00051DCA">
      <w:pPr>
        <w:spacing w:line="360" w:lineRule="auto"/>
        <w:jc w:val="right"/>
        <w:rPr>
          <w:rFonts w:ascii="David" w:hAnsi="David" w:cs="David"/>
          <w:sz w:val="24"/>
          <w:szCs w:val="24"/>
          <w:rtl/>
        </w:rPr>
      </w:pPr>
      <w:r w:rsidRPr="00CE7CDA">
        <w:rPr>
          <w:rFonts w:ascii="David" w:hAnsi="David" w:cs="David"/>
          <w:sz w:val="24"/>
          <w:szCs w:val="24"/>
          <w:rtl/>
        </w:rPr>
        <w:t xml:space="preserve">תאריך </w:t>
      </w:r>
      <w:r w:rsidR="00051DCA">
        <w:rPr>
          <w:rFonts w:ascii="David" w:hAnsi="David" w:cs="David" w:hint="cs"/>
          <w:sz w:val="24"/>
          <w:szCs w:val="24"/>
          <w:rtl/>
        </w:rPr>
        <w:t>9.2.22</w:t>
      </w:r>
    </w:p>
    <w:p w:rsidR="00864033" w:rsidRPr="00CE7CDA" w:rsidRDefault="00864033" w:rsidP="008F3170">
      <w:pPr>
        <w:spacing w:line="360" w:lineRule="auto"/>
        <w:rPr>
          <w:rFonts w:ascii="David" w:hAnsi="David" w:cs="David"/>
          <w:sz w:val="24"/>
          <w:szCs w:val="24"/>
          <w:u w:val="single"/>
          <w:rtl/>
        </w:rPr>
      </w:pPr>
    </w:p>
    <w:p w:rsidR="00185F45" w:rsidRPr="00185F45" w:rsidRDefault="00864033" w:rsidP="00051DCA">
      <w:pPr>
        <w:spacing w:line="360" w:lineRule="auto"/>
        <w:jc w:val="center"/>
        <w:rPr>
          <w:rFonts w:ascii="David" w:hAnsi="David" w:cs="David"/>
          <w:b/>
          <w:bCs/>
          <w:sz w:val="28"/>
          <w:szCs w:val="28"/>
          <w:u w:val="single"/>
          <w:rtl/>
        </w:rPr>
      </w:pPr>
      <w:r w:rsidRPr="00185F45">
        <w:rPr>
          <w:rFonts w:ascii="David" w:hAnsi="David" w:cs="David"/>
          <w:b/>
          <w:bCs/>
          <w:sz w:val="28"/>
          <w:szCs w:val="28"/>
          <w:u w:val="single"/>
          <w:rtl/>
        </w:rPr>
        <w:t xml:space="preserve">תקציר עיקרי </w:t>
      </w:r>
      <w:r w:rsidR="00185F45" w:rsidRPr="00185F45">
        <w:rPr>
          <w:rFonts w:ascii="David" w:hAnsi="David" w:cs="David" w:hint="cs"/>
          <w:b/>
          <w:bCs/>
          <w:sz w:val="28"/>
          <w:szCs w:val="28"/>
          <w:u w:val="single"/>
          <w:rtl/>
        </w:rPr>
        <w:t>מכרז פומבי 0</w:t>
      </w:r>
      <w:r w:rsidR="00051DCA">
        <w:rPr>
          <w:rFonts w:ascii="David" w:hAnsi="David" w:cs="David" w:hint="cs"/>
          <w:b/>
          <w:bCs/>
          <w:sz w:val="28"/>
          <w:szCs w:val="28"/>
          <w:u w:val="single"/>
          <w:rtl/>
        </w:rPr>
        <w:t>2</w:t>
      </w:r>
      <w:r w:rsidR="00185F45" w:rsidRPr="00185F45">
        <w:rPr>
          <w:rFonts w:ascii="David" w:hAnsi="David" w:cs="David" w:hint="cs"/>
          <w:b/>
          <w:bCs/>
          <w:sz w:val="28"/>
          <w:szCs w:val="28"/>
          <w:u w:val="single"/>
          <w:rtl/>
        </w:rPr>
        <w:t>-202</w:t>
      </w:r>
      <w:r w:rsidR="00051DCA">
        <w:rPr>
          <w:rFonts w:ascii="David" w:hAnsi="David" w:cs="David" w:hint="cs"/>
          <w:b/>
          <w:bCs/>
          <w:sz w:val="28"/>
          <w:szCs w:val="28"/>
          <w:u w:val="single"/>
          <w:rtl/>
        </w:rPr>
        <w:t>2</w:t>
      </w:r>
    </w:p>
    <w:p w:rsidR="00864033" w:rsidRPr="00185F45" w:rsidRDefault="00931887" w:rsidP="0048268A">
      <w:pPr>
        <w:spacing w:line="360" w:lineRule="auto"/>
        <w:jc w:val="center"/>
        <w:rPr>
          <w:rFonts w:ascii="David" w:hAnsi="David" w:cs="David"/>
          <w:b/>
          <w:bCs/>
          <w:sz w:val="28"/>
          <w:szCs w:val="28"/>
          <w:u w:val="single"/>
          <w:rtl/>
        </w:rPr>
      </w:pPr>
      <w:r w:rsidRPr="00185F45">
        <w:rPr>
          <w:rFonts w:ascii="David" w:hAnsi="David" w:cs="David"/>
          <w:b/>
          <w:bCs/>
          <w:sz w:val="28"/>
          <w:szCs w:val="28"/>
          <w:u w:val="single"/>
          <w:rtl/>
        </w:rPr>
        <w:t xml:space="preserve"> </w:t>
      </w:r>
      <w:r w:rsidR="0048268A">
        <w:rPr>
          <w:rFonts w:ascii="David" w:hAnsi="David" w:cs="David" w:hint="cs"/>
          <w:b/>
          <w:bCs/>
          <w:sz w:val="28"/>
          <w:szCs w:val="28"/>
          <w:u w:val="single"/>
          <w:rtl/>
        </w:rPr>
        <w:t>ל</w:t>
      </w:r>
      <w:r w:rsidR="005064E8" w:rsidRPr="00185F45">
        <w:rPr>
          <w:rFonts w:ascii="David" w:hAnsi="David" w:cs="David" w:hint="cs"/>
          <w:b/>
          <w:bCs/>
          <w:sz w:val="28"/>
          <w:szCs w:val="28"/>
          <w:u w:val="single"/>
          <w:rtl/>
        </w:rPr>
        <w:t xml:space="preserve">הפעלת </w:t>
      </w:r>
      <w:r w:rsidR="00717727">
        <w:rPr>
          <w:rFonts w:ascii="David" w:hAnsi="David" w:cs="David" w:hint="cs"/>
          <w:b/>
          <w:bCs/>
          <w:sz w:val="28"/>
          <w:szCs w:val="28"/>
          <w:u w:val="single"/>
          <w:rtl/>
        </w:rPr>
        <w:t>חדר אוכל ומזון מהיר בשרי</w:t>
      </w:r>
      <w:r w:rsidR="0048268A">
        <w:rPr>
          <w:rFonts w:ascii="David" w:hAnsi="David" w:cs="David" w:hint="cs"/>
          <w:b/>
          <w:bCs/>
          <w:sz w:val="28"/>
          <w:szCs w:val="28"/>
          <w:u w:val="single"/>
          <w:rtl/>
        </w:rPr>
        <w:t xml:space="preserve"> במרכז האקדמי לב בירושלים</w:t>
      </w:r>
    </w:p>
    <w:p w:rsidR="00864033" w:rsidRPr="00CE7CDA" w:rsidRDefault="00864033" w:rsidP="008F3170">
      <w:pPr>
        <w:spacing w:line="360" w:lineRule="auto"/>
        <w:rPr>
          <w:rFonts w:ascii="David" w:hAnsi="David" w:cs="David"/>
          <w:sz w:val="24"/>
          <w:szCs w:val="24"/>
          <w:rtl/>
        </w:rPr>
      </w:pPr>
    </w:p>
    <w:p w:rsidR="00864033" w:rsidRPr="00185F45" w:rsidRDefault="00864033" w:rsidP="00C840A9">
      <w:pPr>
        <w:pStyle w:val="af2"/>
        <w:numPr>
          <w:ilvl w:val="0"/>
          <w:numId w:val="32"/>
        </w:numPr>
        <w:spacing w:line="360" w:lineRule="auto"/>
        <w:ind w:left="479" w:hanging="425"/>
        <w:rPr>
          <w:rFonts w:ascii="David" w:hAnsi="David"/>
          <w:b/>
          <w:bCs/>
          <w:sz w:val="24"/>
          <w:u w:val="single"/>
          <w:rtl/>
        </w:rPr>
      </w:pPr>
      <w:r w:rsidRPr="00185F45">
        <w:rPr>
          <w:rFonts w:ascii="David" w:hAnsi="David"/>
          <w:b/>
          <w:bCs/>
          <w:sz w:val="24"/>
          <w:u w:val="single"/>
          <w:rtl/>
        </w:rPr>
        <w:t xml:space="preserve">מטרת ההתקשרות: </w:t>
      </w:r>
    </w:p>
    <w:p w:rsidR="00864033" w:rsidRPr="007F057F" w:rsidRDefault="00533CE3" w:rsidP="002A596E">
      <w:pPr>
        <w:spacing w:line="360" w:lineRule="auto"/>
        <w:ind w:left="479"/>
        <w:jc w:val="both"/>
        <w:rPr>
          <w:rFonts w:ascii="David" w:hAnsi="David" w:cs="David"/>
          <w:sz w:val="24"/>
          <w:szCs w:val="24"/>
          <w:rtl/>
        </w:rPr>
      </w:pPr>
      <w:r>
        <w:rPr>
          <w:rFonts w:ascii="David" w:hAnsi="David" w:cs="David" w:hint="cs"/>
          <w:sz w:val="24"/>
          <w:szCs w:val="24"/>
          <w:rtl/>
        </w:rPr>
        <w:t>מתן שירותי הסעדה</w:t>
      </w:r>
      <w:r w:rsidR="00717727">
        <w:rPr>
          <w:rFonts w:ascii="David" w:hAnsi="David" w:cs="David" w:hint="cs"/>
          <w:sz w:val="24"/>
          <w:szCs w:val="24"/>
          <w:rtl/>
        </w:rPr>
        <w:t xml:space="preserve"> - חדר אוכל + מז</w:t>
      </w:r>
      <w:r w:rsidR="002A596E">
        <w:rPr>
          <w:rFonts w:ascii="David" w:hAnsi="David" w:cs="David" w:hint="cs"/>
          <w:sz w:val="24"/>
          <w:szCs w:val="24"/>
          <w:rtl/>
        </w:rPr>
        <w:t>ון</w:t>
      </w:r>
      <w:r w:rsidR="00717727">
        <w:rPr>
          <w:rFonts w:ascii="David" w:hAnsi="David" w:cs="David" w:hint="cs"/>
          <w:sz w:val="24"/>
          <w:szCs w:val="24"/>
          <w:rtl/>
        </w:rPr>
        <w:t xml:space="preserve"> מהיר</w:t>
      </w:r>
      <w:r w:rsidR="002A596E">
        <w:rPr>
          <w:rFonts w:ascii="David" w:hAnsi="David" w:cs="David" w:hint="cs"/>
          <w:sz w:val="24"/>
          <w:szCs w:val="24"/>
          <w:rtl/>
        </w:rPr>
        <w:t xml:space="preserve"> בשרי</w:t>
      </w:r>
      <w:r w:rsidR="002A596E" w:rsidRPr="007F057F">
        <w:rPr>
          <w:rFonts w:ascii="David" w:hAnsi="David" w:cs="David"/>
          <w:sz w:val="24"/>
          <w:szCs w:val="24"/>
          <w:rtl/>
        </w:rPr>
        <w:t xml:space="preserve"> </w:t>
      </w:r>
      <w:r w:rsidR="002A596E">
        <w:rPr>
          <w:rFonts w:ascii="David" w:hAnsi="David" w:cs="David" w:hint="cs"/>
          <w:sz w:val="24"/>
          <w:szCs w:val="24"/>
          <w:rtl/>
        </w:rPr>
        <w:t xml:space="preserve">- </w:t>
      </w:r>
      <w:r w:rsidR="007F057F" w:rsidRPr="007F057F">
        <w:rPr>
          <w:rFonts w:ascii="David" w:hAnsi="David" w:cs="David"/>
          <w:sz w:val="24"/>
          <w:szCs w:val="24"/>
          <w:rtl/>
        </w:rPr>
        <w:t>בקמפוס</w:t>
      </w:r>
      <w:r w:rsidR="007F057F" w:rsidRPr="007F057F">
        <w:rPr>
          <w:rFonts w:ascii="David" w:hAnsi="David" w:cs="David" w:hint="cs"/>
          <w:sz w:val="24"/>
          <w:szCs w:val="24"/>
          <w:rtl/>
        </w:rPr>
        <w:t xml:space="preserve"> לב</w:t>
      </w:r>
      <w:r w:rsidR="00C840A9">
        <w:rPr>
          <w:rFonts w:ascii="David" w:hAnsi="David" w:cs="David" w:hint="cs"/>
          <w:sz w:val="24"/>
          <w:szCs w:val="24"/>
          <w:rtl/>
        </w:rPr>
        <w:t>.</w:t>
      </w:r>
    </w:p>
    <w:p w:rsidR="00717727" w:rsidRPr="008826E6" w:rsidRDefault="00717727" w:rsidP="00717727">
      <w:pPr>
        <w:pStyle w:val="af2"/>
        <w:spacing w:before="0" w:line="360" w:lineRule="auto"/>
        <w:ind w:left="536" w:hanging="90"/>
      </w:pPr>
      <w:r w:rsidRPr="008826E6">
        <w:rPr>
          <w:rtl/>
        </w:rPr>
        <w:t xml:space="preserve">המציעים מוזמנים להציע הצעתם באחד משני האופנים </w:t>
      </w:r>
      <w:r>
        <w:rPr>
          <w:rFonts w:hint="cs"/>
          <w:rtl/>
        </w:rPr>
        <w:t xml:space="preserve">הבאים </w:t>
      </w:r>
      <w:r w:rsidRPr="008826E6">
        <w:rPr>
          <w:rtl/>
        </w:rPr>
        <w:t>או בשניהם:</w:t>
      </w:r>
    </w:p>
    <w:p w:rsidR="00717727" w:rsidRPr="00D579AF" w:rsidRDefault="00717727" w:rsidP="00717727">
      <w:pPr>
        <w:pStyle w:val="af2"/>
        <w:numPr>
          <w:ilvl w:val="1"/>
          <w:numId w:val="35"/>
        </w:numPr>
        <w:spacing w:before="0" w:line="360" w:lineRule="auto"/>
        <w:ind w:left="536" w:hanging="90"/>
        <w:rPr>
          <w:rtl/>
        </w:rPr>
      </w:pPr>
      <w:r w:rsidRPr="00D579AF">
        <w:rPr>
          <w:rtl/>
        </w:rPr>
        <w:t xml:space="preserve">אשכול א'- בישול מקומי. </w:t>
      </w:r>
    </w:p>
    <w:p w:rsidR="00717727" w:rsidRPr="00BB6D80" w:rsidRDefault="00717727" w:rsidP="00717727">
      <w:pPr>
        <w:pStyle w:val="af2"/>
        <w:numPr>
          <w:ilvl w:val="1"/>
          <w:numId w:val="35"/>
        </w:numPr>
        <w:spacing w:before="0" w:line="360" w:lineRule="auto"/>
        <w:ind w:left="536" w:hanging="90"/>
      </w:pPr>
      <w:r w:rsidRPr="00BB6D80">
        <w:rPr>
          <w:rtl/>
        </w:rPr>
        <w:t>אשכול ב'- מנות משונעות ממטבח יצרן.</w:t>
      </w:r>
    </w:p>
    <w:p w:rsidR="007F057F" w:rsidRPr="00717727" w:rsidRDefault="007F057F" w:rsidP="00C840A9">
      <w:pPr>
        <w:spacing w:line="360" w:lineRule="auto"/>
        <w:jc w:val="both"/>
        <w:rPr>
          <w:rFonts w:ascii="David" w:hAnsi="David" w:cs="David"/>
          <w:sz w:val="24"/>
          <w:szCs w:val="24"/>
          <w:rtl/>
        </w:rPr>
      </w:pPr>
    </w:p>
    <w:p w:rsidR="00864033" w:rsidRPr="00185F45" w:rsidRDefault="007F057F" w:rsidP="00C840A9">
      <w:pPr>
        <w:pStyle w:val="af2"/>
        <w:numPr>
          <w:ilvl w:val="0"/>
          <w:numId w:val="32"/>
        </w:numPr>
        <w:spacing w:line="360" w:lineRule="auto"/>
        <w:ind w:left="479" w:hanging="425"/>
        <w:rPr>
          <w:rFonts w:ascii="David" w:hAnsi="David"/>
          <w:b/>
          <w:bCs/>
          <w:sz w:val="24"/>
          <w:u w:val="single"/>
          <w:rtl/>
        </w:rPr>
      </w:pPr>
      <w:r w:rsidRPr="00185F45">
        <w:rPr>
          <w:rFonts w:ascii="David" w:hAnsi="David" w:hint="cs"/>
          <w:b/>
          <w:bCs/>
          <w:sz w:val="24"/>
          <w:u w:val="single"/>
          <w:rtl/>
        </w:rPr>
        <w:t>ה</w:t>
      </w:r>
      <w:r w:rsidR="00EC5D9B">
        <w:rPr>
          <w:rFonts w:ascii="David" w:hAnsi="David" w:hint="cs"/>
          <w:b/>
          <w:bCs/>
          <w:sz w:val="24"/>
          <w:u w:val="single"/>
          <w:rtl/>
        </w:rPr>
        <w:t xml:space="preserve">יקף </w:t>
      </w:r>
      <w:r w:rsidRPr="00185F45">
        <w:rPr>
          <w:rFonts w:ascii="David" w:hAnsi="David" w:hint="cs"/>
          <w:b/>
          <w:bCs/>
          <w:sz w:val="24"/>
          <w:u w:val="single"/>
          <w:rtl/>
        </w:rPr>
        <w:t>התקשרות:</w:t>
      </w:r>
    </w:p>
    <w:p w:rsidR="006A53D9" w:rsidRDefault="002A596E" w:rsidP="002A596E">
      <w:pPr>
        <w:spacing w:line="360" w:lineRule="auto"/>
        <w:ind w:left="479"/>
        <w:jc w:val="both"/>
        <w:rPr>
          <w:rFonts w:ascii="David" w:hAnsi="David" w:cs="David"/>
          <w:sz w:val="24"/>
          <w:szCs w:val="24"/>
          <w:u w:val="single"/>
          <w:rtl/>
        </w:rPr>
      </w:pPr>
      <w:r>
        <w:rPr>
          <w:rFonts w:ascii="David" w:hAnsi="David" w:cs="David" w:hint="cs"/>
          <w:sz w:val="24"/>
          <w:szCs w:val="24"/>
          <w:u w:val="single"/>
          <w:rtl/>
        </w:rPr>
        <w:t>כ-700,000 ₪ לשנה (ללא ארץ הצבי)</w:t>
      </w:r>
    </w:p>
    <w:p w:rsidR="002A596E" w:rsidRPr="00CE7CDA" w:rsidRDefault="002A596E" w:rsidP="002A596E">
      <w:pPr>
        <w:spacing w:line="360" w:lineRule="auto"/>
        <w:ind w:left="479"/>
        <w:jc w:val="both"/>
        <w:rPr>
          <w:rFonts w:ascii="David" w:hAnsi="David" w:cs="David"/>
          <w:sz w:val="24"/>
          <w:szCs w:val="24"/>
          <w:u w:val="single"/>
          <w:rtl/>
        </w:rPr>
      </w:pPr>
    </w:p>
    <w:p w:rsidR="00326CB7" w:rsidRPr="00185F45" w:rsidRDefault="00326CB7" w:rsidP="00C840A9">
      <w:pPr>
        <w:pStyle w:val="af2"/>
        <w:numPr>
          <w:ilvl w:val="0"/>
          <w:numId w:val="32"/>
        </w:numPr>
        <w:spacing w:line="360" w:lineRule="auto"/>
        <w:ind w:left="479" w:hanging="425"/>
        <w:rPr>
          <w:rFonts w:ascii="David" w:hAnsi="David"/>
          <w:b/>
          <w:bCs/>
          <w:sz w:val="24"/>
          <w:u w:val="single"/>
          <w:rtl/>
        </w:rPr>
      </w:pPr>
      <w:r w:rsidRPr="00185F45">
        <w:rPr>
          <w:rFonts w:ascii="David" w:hAnsi="David"/>
          <w:b/>
          <w:bCs/>
          <w:sz w:val="24"/>
          <w:u w:val="single"/>
          <w:rtl/>
        </w:rPr>
        <w:t>תקופת ההתקשרות:</w:t>
      </w:r>
    </w:p>
    <w:p w:rsidR="00326CB7" w:rsidRPr="00CE7CDA" w:rsidRDefault="00440CCD" w:rsidP="00C840A9">
      <w:pPr>
        <w:spacing w:line="360" w:lineRule="auto"/>
        <w:ind w:left="479"/>
        <w:jc w:val="both"/>
        <w:rPr>
          <w:rFonts w:ascii="David" w:hAnsi="David" w:cs="David"/>
          <w:sz w:val="24"/>
          <w:szCs w:val="24"/>
          <w:rtl/>
        </w:rPr>
      </w:pPr>
      <w:r w:rsidRPr="00CE7CDA">
        <w:rPr>
          <w:rFonts w:ascii="David" w:hAnsi="David" w:cs="David"/>
          <w:sz w:val="24"/>
          <w:szCs w:val="24"/>
          <w:rtl/>
        </w:rPr>
        <w:t>ש</w:t>
      </w:r>
      <w:r w:rsidR="007F057F">
        <w:rPr>
          <w:rFonts w:ascii="David" w:hAnsi="David" w:cs="David" w:hint="cs"/>
          <w:sz w:val="24"/>
          <w:szCs w:val="24"/>
          <w:rtl/>
        </w:rPr>
        <w:t>נתיים</w:t>
      </w:r>
      <w:r w:rsidR="007F057F">
        <w:rPr>
          <w:rFonts w:ascii="David" w:hAnsi="David" w:cs="David"/>
          <w:sz w:val="24"/>
          <w:szCs w:val="24"/>
          <w:rtl/>
        </w:rPr>
        <w:t>+</w:t>
      </w:r>
      <w:r w:rsidR="007F057F">
        <w:rPr>
          <w:rFonts w:ascii="David" w:hAnsi="David" w:cs="David" w:hint="cs"/>
          <w:sz w:val="24"/>
          <w:szCs w:val="24"/>
          <w:rtl/>
        </w:rPr>
        <w:t>3</w:t>
      </w:r>
      <w:r w:rsidR="005064E8">
        <w:rPr>
          <w:rFonts w:ascii="David" w:hAnsi="David" w:cs="David" w:hint="cs"/>
          <w:sz w:val="24"/>
          <w:szCs w:val="24"/>
          <w:rtl/>
        </w:rPr>
        <w:t xml:space="preserve"> </w:t>
      </w:r>
      <w:r w:rsidR="00DE28E3" w:rsidRPr="00CE7CDA">
        <w:rPr>
          <w:rFonts w:ascii="David" w:hAnsi="David" w:cs="David"/>
          <w:sz w:val="24"/>
          <w:szCs w:val="24"/>
          <w:rtl/>
        </w:rPr>
        <w:t>אופציות להארכה, בנות שנה כל אחת</w:t>
      </w:r>
      <w:r w:rsidR="00120AC7" w:rsidRPr="00CE7CDA">
        <w:rPr>
          <w:rFonts w:ascii="David" w:hAnsi="David" w:cs="David"/>
          <w:sz w:val="24"/>
          <w:szCs w:val="24"/>
          <w:rtl/>
        </w:rPr>
        <w:t>.</w:t>
      </w:r>
    </w:p>
    <w:p w:rsidR="00DB4F56" w:rsidRPr="00CE7CDA" w:rsidRDefault="00DB4F56" w:rsidP="00C840A9">
      <w:pPr>
        <w:spacing w:line="360" w:lineRule="auto"/>
        <w:jc w:val="both"/>
        <w:rPr>
          <w:rFonts w:ascii="David" w:hAnsi="David" w:cs="David"/>
          <w:color w:val="000000"/>
          <w:sz w:val="24"/>
          <w:szCs w:val="24"/>
          <w:rtl/>
        </w:rPr>
      </w:pPr>
    </w:p>
    <w:p w:rsidR="00AB1C60" w:rsidRPr="00185F45" w:rsidRDefault="00AB1C60" w:rsidP="00C840A9">
      <w:pPr>
        <w:pStyle w:val="af2"/>
        <w:numPr>
          <w:ilvl w:val="0"/>
          <w:numId w:val="32"/>
        </w:numPr>
        <w:spacing w:line="360" w:lineRule="auto"/>
        <w:ind w:left="479" w:hanging="425"/>
        <w:rPr>
          <w:rFonts w:ascii="David" w:hAnsi="David"/>
          <w:b/>
          <w:bCs/>
          <w:sz w:val="24"/>
          <w:u w:val="single"/>
        </w:rPr>
      </w:pPr>
      <w:r w:rsidRPr="00185F45">
        <w:rPr>
          <w:rFonts w:ascii="David" w:hAnsi="David"/>
          <w:b/>
          <w:bCs/>
          <w:sz w:val="24"/>
          <w:u w:val="single"/>
          <w:rtl/>
        </w:rPr>
        <w:t>תנאים מוקדמים ותנאי סף</w:t>
      </w:r>
    </w:p>
    <w:p w:rsidR="00051DCA" w:rsidRPr="000E7342" w:rsidRDefault="00051DCA" w:rsidP="00051DCA">
      <w:pPr>
        <w:tabs>
          <w:tab w:val="left" w:pos="1106"/>
        </w:tabs>
        <w:ind w:left="566"/>
        <w:jc w:val="both"/>
        <w:rPr>
          <w:rFonts w:ascii="David" w:hAnsi="David" w:cs="David"/>
          <w:sz w:val="24"/>
          <w:szCs w:val="24"/>
        </w:rPr>
      </w:pPr>
      <w:r w:rsidRPr="000E7342">
        <w:rPr>
          <w:rFonts w:ascii="David" w:hAnsi="David" w:cs="David"/>
          <w:sz w:val="24"/>
          <w:szCs w:val="24"/>
          <w:rtl/>
        </w:rPr>
        <w:t xml:space="preserve">רשאי להגיש הצעה מציע שימלא אחר כל התנאים המוקדמים ותנאי הסף שלהלן, באופן מצטבר: </w:t>
      </w:r>
    </w:p>
    <w:p w:rsidR="00051DCA" w:rsidRPr="00051DCA" w:rsidRDefault="00051DCA" w:rsidP="00051DCA">
      <w:pPr>
        <w:pStyle w:val="af2"/>
        <w:numPr>
          <w:ilvl w:val="0"/>
          <w:numId w:val="36"/>
        </w:numPr>
        <w:tabs>
          <w:tab w:val="right" w:pos="743"/>
          <w:tab w:val="left" w:pos="1106"/>
        </w:tabs>
        <w:spacing w:before="0" w:line="360" w:lineRule="auto"/>
        <w:rPr>
          <w:vanish/>
          <w:rtl/>
        </w:rPr>
      </w:pPr>
    </w:p>
    <w:p w:rsidR="00051DCA" w:rsidRPr="000E7342" w:rsidRDefault="00051DCA" w:rsidP="00051DCA">
      <w:pPr>
        <w:pStyle w:val="af2"/>
        <w:numPr>
          <w:ilvl w:val="1"/>
          <w:numId w:val="37"/>
        </w:numPr>
        <w:tabs>
          <w:tab w:val="right" w:pos="743"/>
          <w:tab w:val="left" w:pos="1106"/>
        </w:tabs>
        <w:spacing w:before="0" w:line="360" w:lineRule="auto"/>
        <w:ind w:left="1106" w:hanging="540"/>
      </w:pPr>
      <w:r w:rsidRPr="000E7342">
        <w:rPr>
          <w:rtl/>
        </w:rPr>
        <w:t xml:space="preserve">המציע הינו תאגיד ורשום במרשם רשמי בישראל ב-5 השנים האחרונות לפחות. </w:t>
      </w:r>
    </w:p>
    <w:p w:rsidR="00051DCA" w:rsidRPr="000E7342" w:rsidRDefault="00051DCA" w:rsidP="00051DCA">
      <w:pPr>
        <w:pStyle w:val="af2"/>
        <w:tabs>
          <w:tab w:val="right" w:pos="743"/>
          <w:tab w:val="left" w:pos="1106"/>
        </w:tabs>
        <w:spacing w:before="0"/>
        <w:ind w:left="1106" w:hanging="540"/>
        <w:rPr>
          <w:rtl/>
        </w:rPr>
      </w:pPr>
      <w:r>
        <w:rPr>
          <w:rtl/>
        </w:rPr>
        <w:tab/>
      </w:r>
      <w:r>
        <w:rPr>
          <w:rtl/>
        </w:rPr>
        <w:tab/>
      </w:r>
      <w:r w:rsidRPr="000E7342">
        <w:rPr>
          <w:rtl/>
        </w:rPr>
        <w:t xml:space="preserve">להוכחת האמור בסעיף זה יצרף המציע להצעתו תעודת התאגדות. </w:t>
      </w:r>
    </w:p>
    <w:p w:rsidR="00051DCA" w:rsidRPr="000E7342" w:rsidRDefault="00051DCA" w:rsidP="00051DCA">
      <w:pPr>
        <w:pStyle w:val="af2"/>
        <w:tabs>
          <w:tab w:val="right" w:pos="743"/>
          <w:tab w:val="left" w:pos="1106"/>
        </w:tabs>
        <w:spacing w:before="0"/>
        <w:ind w:left="1106" w:hanging="540"/>
      </w:pPr>
      <w:r>
        <w:rPr>
          <w:rtl/>
        </w:rPr>
        <w:tab/>
      </w:r>
      <w:r>
        <w:rPr>
          <w:rtl/>
        </w:rPr>
        <w:tab/>
      </w:r>
      <w:r w:rsidRPr="000E7342">
        <w:rPr>
          <w:rtl/>
        </w:rPr>
        <w:t xml:space="preserve">בנוסף יצרף המציע אישור רו"ח / עו"ד בדבר </w:t>
      </w:r>
      <w:proofErr w:type="spellStart"/>
      <w:r w:rsidRPr="000E7342">
        <w:rPr>
          <w:rtl/>
        </w:rPr>
        <w:t>מורשי</w:t>
      </w:r>
      <w:proofErr w:type="spellEnd"/>
      <w:r w:rsidRPr="000E7342">
        <w:rPr>
          <w:rtl/>
        </w:rPr>
        <w:t xml:space="preserve"> החתימה מטעמו בנוסח </w:t>
      </w:r>
      <w:proofErr w:type="spellStart"/>
      <w:r w:rsidRPr="000E7342">
        <w:rPr>
          <w:rtl/>
        </w:rPr>
        <w:t>הרצ"ב</w:t>
      </w:r>
      <w:proofErr w:type="spellEnd"/>
      <w:r w:rsidRPr="000E7342">
        <w:rPr>
          <w:rtl/>
        </w:rPr>
        <w:t xml:space="preserve"> להזמנה זו. </w:t>
      </w:r>
    </w:p>
    <w:p w:rsidR="00051DCA" w:rsidRPr="000E7342" w:rsidRDefault="00051DCA" w:rsidP="00051DCA">
      <w:pPr>
        <w:pStyle w:val="af2"/>
        <w:numPr>
          <w:ilvl w:val="1"/>
          <w:numId w:val="37"/>
        </w:numPr>
        <w:tabs>
          <w:tab w:val="right" w:pos="743"/>
          <w:tab w:val="left" w:pos="1106"/>
        </w:tabs>
        <w:spacing w:before="0" w:line="360" w:lineRule="auto"/>
        <w:ind w:left="1106" w:hanging="540"/>
      </w:pPr>
      <w:r w:rsidRPr="000E7342">
        <w:rPr>
          <w:rtl/>
        </w:rPr>
        <w:t>לגבי חברה – נדרש כי היא לא תהיה במעמד של חברה מפרת חוק או שהיא בהתראה לפני רישום כחברה מפרת חוק.</w:t>
      </w:r>
    </w:p>
    <w:p w:rsidR="00051DCA" w:rsidRPr="000E7342" w:rsidRDefault="00051DCA" w:rsidP="00051DCA">
      <w:pPr>
        <w:pStyle w:val="af2"/>
        <w:tabs>
          <w:tab w:val="right" w:pos="743"/>
          <w:tab w:val="left" w:pos="1106"/>
        </w:tabs>
        <w:spacing w:before="0"/>
        <w:ind w:left="1106" w:hanging="540"/>
        <w:rPr>
          <w:rtl/>
        </w:rPr>
      </w:pPr>
      <w:r>
        <w:rPr>
          <w:rtl/>
        </w:rPr>
        <w:tab/>
      </w:r>
      <w:r>
        <w:rPr>
          <w:rtl/>
        </w:rPr>
        <w:tab/>
      </w:r>
      <w:r w:rsidRPr="000E7342">
        <w:rPr>
          <w:rtl/>
        </w:rPr>
        <w:t xml:space="preserve">להוכחת האמור בסעיף זה יצרף המציע </w:t>
      </w:r>
      <w:r w:rsidRPr="000E7342">
        <w:rPr>
          <w:u w:val="single"/>
          <w:rtl/>
        </w:rPr>
        <w:t>נסח חברה/שותפות עדכני</w:t>
      </w:r>
      <w:r w:rsidRPr="000E7342">
        <w:rPr>
          <w:rtl/>
        </w:rPr>
        <w:t xml:space="preserve"> (שהונפק במהלך שנת 2021) מטעם רשם החברות. </w:t>
      </w:r>
    </w:p>
    <w:p w:rsidR="00051DCA" w:rsidRPr="000E7342" w:rsidRDefault="00051DCA" w:rsidP="00051DCA">
      <w:pPr>
        <w:pStyle w:val="af2"/>
        <w:numPr>
          <w:ilvl w:val="1"/>
          <w:numId w:val="37"/>
        </w:numPr>
        <w:tabs>
          <w:tab w:val="right" w:pos="743"/>
          <w:tab w:val="left" w:pos="1106"/>
        </w:tabs>
        <w:spacing w:before="0" w:line="360" w:lineRule="auto"/>
        <w:ind w:left="1106" w:hanging="540"/>
      </w:pPr>
      <w:r w:rsidRPr="000E7342">
        <w:rPr>
          <w:rtl/>
        </w:rPr>
        <w:t xml:space="preserve">המציע הינו עוסק מורשה או המציע רשום באיחוד עוסקים לצורך דיווח לרשויות מע"מ מכוח סעיף 56 לחוק מס ערך מוסף </w:t>
      </w:r>
      <w:proofErr w:type="spellStart"/>
      <w:r w:rsidRPr="000E7342">
        <w:rPr>
          <w:rtl/>
        </w:rPr>
        <w:t>התשל"ו</w:t>
      </w:r>
      <w:proofErr w:type="spellEnd"/>
      <w:r w:rsidRPr="000E7342">
        <w:rPr>
          <w:rtl/>
        </w:rPr>
        <w:t>- 1975, ותקנה 10(ב) לתקנות מס ערך מוסף (רישום).</w:t>
      </w:r>
    </w:p>
    <w:p w:rsidR="00051DCA" w:rsidRPr="000E7342" w:rsidRDefault="00051DCA" w:rsidP="00051DCA">
      <w:pPr>
        <w:pStyle w:val="af2"/>
        <w:tabs>
          <w:tab w:val="right" w:pos="743"/>
          <w:tab w:val="left" w:pos="1106"/>
        </w:tabs>
        <w:spacing w:before="0"/>
        <w:ind w:left="1106" w:hanging="540"/>
      </w:pPr>
      <w:r>
        <w:rPr>
          <w:rtl/>
        </w:rPr>
        <w:tab/>
      </w:r>
      <w:r>
        <w:rPr>
          <w:rtl/>
        </w:rPr>
        <w:tab/>
      </w:r>
      <w:r w:rsidRPr="000E7342">
        <w:rPr>
          <w:rtl/>
        </w:rPr>
        <w:t xml:space="preserve">להוכחת האמור בסעיף זה יצרף המציע אישור מטעם מע"מ בדבר היות המציע עוסק מורשה או רשום באיחוד עוסקים לצורך דיווח לרשויות מע"מ מכוח סעיף 56 לחוק מס ערך מוסף </w:t>
      </w:r>
      <w:proofErr w:type="spellStart"/>
      <w:r w:rsidRPr="000E7342">
        <w:rPr>
          <w:rtl/>
        </w:rPr>
        <w:t>התשל"ו</w:t>
      </w:r>
      <w:proofErr w:type="spellEnd"/>
      <w:r w:rsidRPr="000E7342">
        <w:rPr>
          <w:rtl/>
        </w:rPr>
        <w:t>- 1975, ותקנה 10(ב) לתקנות מס ערך מוסף (רישום).</w:t>
      </w:r>
    </w:p>
    <w:p w:rsidR="00051DCA" w:rsidRPr="000E7342" w:rsidRDefault="00051DCA" w:rsidP="00051DCA">
      <w:pPr>
        <w:pStyle w:val="af2"/>
        <w:numPr>
          <w:ilvl w:val="1"/>
          <w:numId w:val="37"/>
        </w:numPr>
        <w:tabs>
          <w:tab w:val="right" w:pos="743"/>
          <w:tab w:val="left" w:pos="1106"/>
        </w:tabs>
        <w:spacing w:before="0" w:line="360" w:lineRule="auto"/>
        <w:ind w:left="1106" w:hanging="540"/>
      </w:pPr>
      <w:r w:rsidRPr="000E7342">
        <w:rPr>
          <w:rtl/>
        </w:rPr>
        <w:t xml:space="preserve">המציע מקיים הוראות חוק עסקאות גופים ציבוריים (אכיפת ניהול חשבונות, תשלום חובות מס, שכר מינימום והעסקת עובדים זרים כדין), </w:t>
      </w:r>
      <w:proofErr w:type="spellStart"/>
      <w:r w:rsidRPr="000E7342">
        <w:rPr>
          <w:rtl/>
        </w:rPr>
        <w:t>התשל"ו</w:t>
      </w:r>
      <w:proofErr w:type="spellEnd"/>
      <w:r w:rsidRPr="000E7342">
        <w:rPr>
          <w:rtl/>
        </w:rPr>
        <w:t xml:space="preserve">  - 1976. </w:t>
      </w:r>
    </w:p>
    <w:p w:rsidR="00051DCA" w:rsidRPr="000E7342" w:rsidRDefault="00051DCA" w:rsidP="00051DCA">
      <w:pPr>
        <w:pStyle w:val="af2"/>
        <w:tabs>
          <w:tab w:val="right" w:pos="743"/>
          <w:tab w:val="left" w:pos="1106"/>
        </w:tabs>
        <w:spacing w:before="0"/>
        <w:ind w:left="1106" w:hanging="540"/>
      </w:pPr>
      <w:r>
        <w:rPr>
          <w:rtl/>
        </w:rPr>
        <w:lastRenderedPageBreak/>
        <w:tab/>
      </w:r>
      <w:r>
        <w:rPr>
          <w:rtl/>
        </w:rPr>
        <w:tab/>
      </w:r>
      <w:r w:rsidRPr="000E7342">
        <w:rPr>
          <w:rtl/>
        </w:rPr>
        <w:t xml:space="preserve">להוכחת האמור בסעיף זה יצרף המציע להצעתו אישור תקף לפי חוק עסקאות גופים ציבוריים על ניהול פנקס חשבונות- אישור ניכוי מס ואישור על ניהול פנקס חשבונות וכן תצהיר בנוסח </w:t>
      </w:r>
      <w:proofErr w:type="spellStart"/>
      <w:r w:rsidRPr="000E7342">
        <w:rPr>
          <w:rtl/>
        </w:rPr>
        <w:t>המצ"ב</w:t>
      </w:r>
      <w:proofErr w:type="spellEnd"/>
      <w:r w:rsidRPr="000E7342">
        <w:rPr>
          <w:rtl/>
        </w:rPr>
        <w:t xml:space="preserve"> </w:t>
      </w:r>
      <w:r w:rsidRPr="008D401B">
        <w:rPr>
          <w:b/>
          <w:bCs/>
          <w:u w:val="single"/>
          <w:rtl/>
        </w:rPr>
        <w:t xml:space="preserve">כנספח </w:t>
      </w:r>
      <w:r w:rsidRPr="008D401B">
        <w:rPr>
          <w:rFonts w:hint="cs"/>
          <w:b/>
          <w:bCs/>
          <w:u w:val="single"/>
          <w:rtl/>
        </w:rPr>
        <w:t>ג</w:t>
      </w:r>
      <w:r w:rsidRPr="008D401B">
        <w:rPr>
          <w:b/>
          <w:bCs/>
          <w:u w:val="single"/>
          <w:rtl/>
        </w:rPr>
        <w:t>'</w:t>
      </w:r>
      <w:r w:rsidRPr="000E7342">
        <w:rPr>
          <w:rtl/>
        </w:rPr>
        <w:t xml:space="preserve"> </w:t>
      </w:r>
      <w:r>
        <w:rPr>
          <w:rFonts w:hint="cs"/>
          <w:rtl/>
        </w:rPr>
        <w:t>למסמך א' זה</w:t>
      </w:r>
      <w:r w:rsidRPr="000E7342">
        <w:rPr>
          <w:rtl/>
        </w:rPr>
        <w:t xml:space="preserve"> חתום ומאושר כדין.</w:t>
      </w:r>
    </w:p>
    <w:p w:rsidR="00051DCA" w:rsidRPr="00C6643A" w:rsidRDefault="00051DCA" w:rsidP="00051DCA">
      <w:pPr>
        <w:pStyle w:val="af2"/>
        <w:numPr>
          <w:ilvl w:val="1"/>
          <w:numId w:val="37"/>
        </w:numPr>
        <w:tabs>
          <w:tab w:val="right" w:pos="743"/>
          <w:tab w:val="left" w:pos="1106"/>
        </w:tabs>
        <w:spacing w:before="0" w:line="360" w:lineRule="auto"/>
        <w:ind w:left="1106" w:hanging="540"/>
      </w:pPr>
      <w:r w:rsidRPr="000E7342">
        <w:rPr>
          <w:rtl/>
        </w:rPr>
        <w:t xml:space="preserve">על המציע </w:t>
      </w:r>
      <w:proofErr w:type="spellStart"/>
      <w:r w:rsidRPr="000E7342">
        <w:rPr>
          <w:rtl/>
        </w:rPr>
        <w:t>המציע</w:t>
      </w:r>
      <w:proofErr w:type="spellEnd"/>
      <w:r w:rsidRPr="000E7342">
        <w:rPr>
          <w:rtl/>
        </w:rPr>
        <w:t xml:space="preserve"> לצרף להצעתו אישור רו"ח על מחזור כספי שנתי ש</w:t>
      </w:r>
      <w:r>
        <w:rPr>
          <w:rtl/>
        </w:rPr>
        <w:t xml:space="preserve">ל  </w:t>
      </w:r>
      <w:r>
        <w:rPr>
          <w:rFonts w:hint="cs"/>
          <w:rtl/>
        </w:rPr>
        <w:t>1,00</w:t>
      </w:r>
      <w:r w:rsidRPr="000E7342">
        <w:rPr>
          <w:rtl/>
        </w:rPr>
        <w:t>0,000 ₪ לפחות (לא כולל מע"מ) ב</w:t>
      </w:r>
      <w:r>
        <w:rPr>
          <w:rFonts w:hint="cs"/>
          <w:rtl/>
        </w:rPr>
        <w:t xml:space="preserve">לפחות 2 מתוך 3 השנים הבאות - </w:t>
      </w:r>
      <w:r>
        <w:rPr>
          <w:rtl/>
        </w:rPr>
        <w:t>2018, 2019</w:t>
      </w:r>
      <w:r>
        <w:rPr>
          <w:rFonts w:hint="cs"/>
          <w:rtl/>
        </w:rPr>
        <w:t xml:space="preserve"> ו-2020</w:t>
      </w:r>
      <w:r w:rsidRPr="000E7342">
        <w:rPr>
          <w:rtl/>
        </w:rPr>
        <w:t xml:space="preserve"> </w:t>
      </w:r>
      <w:r>
        <w:rPr>
          <w:rFonts w:hint="cs"/>
          <w:rtl/>
        </w:rPr>
        <w:t xml:space="preserve">וזאת </w:t>
      </w:r>
      <w:r w:rsidRPr="000E7342">
        <w:rPr>
          <w:rtl/>
        </w:rPr>
        <w:t xml:space="preserve">בהתאם לנוסח </w:t>
      </w:r>
      <w:r w:rsidRPr="00C6643A">
        <w:rPr>
          <w:rtl/>
        </w:rPr>
        <w:t xml:space="preserve">אישור </w:t>
      </w:r>
      <w:r>
        <w:rPr>
          <w:rFonts w:hint="cs"/>
          <w:rtl/>
        </w:rPr>
        <w:t xml:space="preserve">רו"ח </w:t>
      </w:r>
      <w:proofErr w:type="spellStart"/>
      <w:r>
        <w:rPr>
          <w:rFonts w:hint="cs"/>
          <w:rtl/>
        </w:rPr>
        <w:t>ה</w:t>
      </w:r>
      <w:r w:rsidRPr="00C6643A">
        <w:rPr>
          <w:rtl/>
        </w:rPr>
        <w:t>מצ"ב</w:t>
      </w:r>
      <w:proofErr w:type="spellEnd"/>
      <w:r w:rsidRPr="00C6643A">
        <w:rPr>
          <w:rtl/>
        </w:rPr>
        <w:t xml:space="preserve"> </w:t>
      </w:r>
      <w:r w:rsidRPr="00C6643A">
        <w:rPr>
          <w:b/>
          <w:bCs/>
          <w:u w:val="single"/>
          <w:rtl/>
        </w:rPr>
        <w:t>כנספח ה'</w:t>
      </w:r>
      <w:r w:rsidRPr="00C6643A">
        <w:rPr>
          <w:rtl/>
        </w:rPr>
        <w:t xml:space="preserve"> למסמך א' זה.</w:t>
      </w:r>
    </w:p>
    <w:p w:rsidR="00051DCA" w:rsidRDefault="00051DCA" w:rsidP="00051DCA">
      <w:pPr>
        <w:pStyle w:val="af2"/>
        <w:numPr>
          <w:ilvl w:val="1"/>
          <w:numId w:val="37"/>
        </w:numPr>
        <w:tabs>
          <w:tab w:val="left" w:pos="1106"/>
        </w:tabs>
        <w:spacing w:before="0" w:line="360" w:lineRule="auto"/>
        <w:ind w:left="1106" w:hanging="540"/>
      </w:pPr>
      <w:r w:rsidRPr="002679D8">
        <w:rPr>
          <w:rtl/>
        </w:rPr>
        <w:t xml:space="preserve">על המציע להיות בעל ניסיון קודם במתן שירותי הסעדה </w:t>
      </w:r>
      <w:r>
        <w:rPr>
          <w:rFonts w:hint="cs"/>
          <w:rtl/>
        </w:rPr>
        <w:t xml:space="preserve">לשני ארגונים </w:t>
      </w:r>
      <w:r w:rsidRPr="002679D8">
        <w:rPr>
          <w:rtl/>
        </w:rPr>
        <w:t xml:space="preserve">לפחות בהיקף אספקה מינימאלי שוטף וקבוע של </w:t>
      </w:r>
      <w:r>
        <w:rPr>
          <w:rFonts w:hint="cs"/>
          <w:rtl/>
        </w:rPr>
        <w:t>30</w:t>
      </w:r>
      <w:r w:rsidRPr="002679D8">
        <w:rPr>
          <w:rtl/>
        </w:rPr>
        <w:t xml:space="preserve">0 ארוחות חמות ליום במהלך תקופה של 24 חודשים </w:t>
      </w:r>
      <w:r w:rsidRPr="003F0B4C">
        <w:rPr>
          <w:color w:val="000000"/>
          <w:rtl/>
        </w:rPr>
        <w:t xml:space="preserve">(מעל 100 ימי פעילות בשנה) </w:t>
      </w:r>
      <w:r>
        <w:rPr>
          <w:rFonts w:hint="cs"/>
          <w:rtl/>
        </w:rPr>
        <w:t>בין השנים 2018-2021</w:t>
      </w:r>
      <w:r w:rsidRPr="002679D8">
        <w:rPr>
          <w:rtl/>
        </w:rPr>
        <w:t xml:space="preserve">. </w:t>
      </w:r>
    </w:p>
    <w:p w:rsidR="00051DCA" w:rsidRPr="002679D8" w:rsidRDefault="00051DCA" w:rsidP="00051DCA">
      <w:pPr>
        <w:pStyle w:val="af2"/>
        <w:tabs>
          <w:tab w:val="left" w:pos="1106"/>
        </w:tabs>
        <w:spacing w:before="0"/>
        <w:ind w:left="1106"/>
      </w:pPr>
      <w:r w:rsidRPr="000E7342">
        <w:rPr>
          <w:rtl/>
        </w:rPr>
        <w:t>להוכחת האמור בסעיף זה המציע</w:t>
      </w:r>
      <w:r>
        <w:rPr>
          <w:rFonts w:hint="cs"/>
          <w:rtl/>
        </w:rPr>
        <w:t xml:space="preserve"> יצהיר על כך על גבי </w:t>
      </w:r>
      <w:r w:rsidRPr="00AD29F2">
        <w:rPr>
          <w:rFonts w:hint="cs"/>
          <w:b/>
          <w:bCs/>
          <w:u w:val="single"/>
          <w:rtl/>
        </w:rPr>
        <w:t>נספח ו'</w:t>
      </w:r>
      <w:r>
        <w:rPr>
          <w:rFonts w:hint="cs"/>
          <w:rtl/>
        </w:rPr>
        <w:t xml:space="preserve"> </w:t>
      </w:r>
      <w:r w:rsidRPr="00C6643A">
        <w:rPr>
          <w:rtl/>
        </w:rPr>
        <w:t>למסמך א' זה</w:t>
      </w:r>
      <w:r>
        <w:rPr>
          <w:rFonts w:hint="cs"/>
          <w:rtl/>
        </w:rPr>
        <w:t>.</w:t>
      </w:r>
    </w:p>
    <w:p w:rsidR="00051DCA" w:rsidRDefault="00051DCA" w:rsidP="00051DCA">
      <w:pPr>
        <w:pStyle w:val="af2"/>
        <w:numPr>
          <w:ilvl w:val="1"/>
          <w:numId w:val="37"/>
        </w:numPr>
        <w:tabs>
          <w:tab w:val="right" w:pos="743"/>
          <w:tab w:val="left" w:pos="1106"/>
        </w:tabs>
        <w:spacing w:before="0" w:line="360" w:lineRule="auto"/>
        <w:ind w:left="1106" w:hanging="540"/>
      </w:pPr>
      <w:r w:rsidRPr="000E7342">
        <w:rPr>
          <w:rtl/>
        </w:rPr>
        <w:t>על המציע להעמיד לטובת הפעלת השירותים מנהל אתר - בעל ניסיון של 3 שנים לפחות בניהול שירותי הסעדה</w:t>
      </w:r>
      <w:r>
        <w:rPr>
          <w:rFonts w:hint="cs"/>
          <w:rtl/>
        </w:rPr>
        <w:t xml:space="preserve"> </w:t>
      </w:r>
      <w:r w:rsidRPr="000E7342">
        <w:rPr>
          <w:rtl/>
        </w:rPr>
        <w:t xml:space="preserve">בהיקף של לפחות </w:t>
      </w:r>
      <w:r>
        <w:rPr>
          <w:rFonts w:hint="cs"/>
          <w:rtl/>
        </w:rPr>
        <w:t>3</w:t>
      </w:r>
      <w:r w:rsidRPr="000E7342">
        <w:rPr>
          <w:rtl/>
        </w:rPr>
        <w:t>00 מבקרים ביום</w:t>
      </w:r>
      <w:r>
        <w:rPr>
          <w:rFonts w:hint="cs"/>
          <w:rtl/>
        </w:rPr>
        <w:t xml:space="preserve"> </w:t>
      </w:r>
      <w:r w:rsidRPr="003F0B4C">
        <w:rPr>
          <w:color w:val="000000"/>
          <w:rtl/>
        </w:rPr>
        <w:t>(מעל 100 ימי פעילות בשנה)</w:t>
      </w:r>
      <w:r w:rsidRPr="000E7342">
        <w:rPr>
          <w:rtl/>
        </w:rPr>
        <w:t>.</w:t>
      </w:r>
    </w:p>
    <w:p w:rsidR="00051DCA" w:rsidRDefault="00051DCA" w:rsidP="00051DCA">
      <w:pPr>
        <w:pStyle w:val="af2"/>
        <w:spacing w:before="0"/>
        <w:ind w:left="1106"/>
        <w:rPr>
          <w:rtl/>
        </w:rPr>
      </w:pPr>
      <w:r w:rsidRPr="000E7342">
        <w:rPr>
          <w:rtl/>
        </w:rPr>
        <w:t>להוכחת האמור בסעיף זה המציע</w:t>
      </w:r>
      <w:r>
        <w:rPr>
          <w:rFonts w:hint="cs"/>
          <w:rtl/>
        </w:rPr>
        <w:t xml:space="preserve"> יצהיר על כך על גבי </w:t>
      </w:r>
      <w:r w:rsidRPr="00AD29F2">
        <w:rPr>
          <w:rFonts w:hint="cs"/>
          <w:b/>
          <w:bCs/>
          <w:u w:val="single"/>
          <w:rtl/>
        </w:rPr>
        <w:t>נספח ו'</w:t>
      </w:r>
      <w:r>
        <w:rPr>
          <w:rFonts w:hint="cs"/>
          <w:rtl/>
        </w:rPr>
        <w:t xml:space="preserve"> </w:t>
      </w:r>
      <w:r w:rsidRPr="00C6643A">
        <w:rPr>
          <w:rtl/>
        </w:rPr>
        <w:t>למסמך א' זה</w:t>
      </w:r>
      <w:r>
        <w:rPr>
          <w:rFonts w:hint="cs"/>
          <w:rtl/>
        </w:rPr>
        <w:t xml:space="preserve"> ויצרף להצעתו קורות חיים של מנהל האתר המיועד מטעמו.</w:t>
      </w:r>
    </w:p>
    <w:p w:rsidR="00051DCA" w:rsidRDefault="00051DCA" w:rsidP="00051DCA">
      <w:pPr>
        <w:pStyle w:val="af2"/>
        <w:numPr>
          <w:ilvl w:val="1"/>
          <w:numId w:val="37"/>
        </w:numPr>
        <w:spacing w:line="360" w:lineRule="auto"/>
        <w:ind w:left="1106" w:hanging="540"/>
      </w:pPr>
      <w:r>
        <w:rPr>
          <w:rFonts w:hint="cs"/>
          <w:rtl/>
        </w:rPr>
        <w:t xml:space="preserve">לגבי מציע אשר מציע הצעתו עבור אשכול א', עליו להתחייב למנות מטעמו ועל חשבונו </w:t>
      </w:r>
      <w:r w:rsidRPr="00741954">
        <w:rPr>
          <w:rtl/>
        </w:rPr>
        <w:t>טבח ראשי בעל ניסיון של 3 שנים לפחות בבישול במטבחים מוסדיים בהיקף של 300 ארוחות חמות ליום</w:t>
      </w:r>
      <w:r>
        <w:rPr>
          <w:rFonts w:hint="cs"/>
          <w:rtl/>
        </w:rPr>
        <w:t xml:space="preserve"> </w:t>
      </w:r>
      <w:r w:rsidRPr="003F0B4C">
        <w:rPr>
          <w:color w:val="000000"/>
          <w:rtl/>
        </w:rPr>
        <w:t>(מעל 100 ימי פעילות בשנה)</w:t>
      </w:r>
      <w:r w:rsidRPr="00741954">
        <w:rPr>
          <w:rtl/>
        </w:rPr>
        <w:t>.</w:t>
      </w:r>
    </w:p>
    <w:p w:rsidR="00051DCA" w:rsidRPr="000E7342" w:rsidRDefault="00051DCA" w:rsidP="00051DCA">
      <w:pPr>
        <w:pStyle w:val="af2"/>
        <w:spacing w:before="0"/>
        <w:ind w:left="1106"/>
      </w:pPr>
      <w:r w:rsidRPr="000E7342">
        <w:rPr>
          <w:rtl/>
        </w:rPr>
        <w:t>להוכחת האמור בסעיף זה המציע</w:t>
      </w:r>
      <w:r>
        <w:rPr>
          <w:rFonts w:hint="cs"/>
          <w:rtl/>
        </w:rPr>
        <w:t xml:space="preserve"> יצהיר על כך על גבי </w:t>
      </w:r>
      <w:r w:rsidRPr="00AD29F2">
        <w:rPr>
          <w:rFonts w:hint="cs"/>
          <w:b/>
          <w:bCs/>
          <w:u w:val="single"/>
          <w:rtl/>
        </w:rPr>
        <w:t>נספח ו'</w:t>
      </w:r>
      <w:r>
        <w:rPr>
          <w:rFonts w:hint="cs"/>
          <w:rtl/>
        </w:rPr>
        <w:t xml:space="preserve"> </w:t>
      </w:r>
      <w:r w:rsidRPr="00C6643A">
        <w:rPr>
          <w:rtl/>
        </w:rPr>
        <w:t>למסמך א' זה</w:t>
      </w:r>
      <w:r>
        <w:rPr>
          <w:rFonts w:hint="cs"/>
          <w:rtl/>
        </w:rPr>
        <w:t xml:space="preserve"> ויצרף להצעתו קורות חיים של הטבח הראשי המיועד מטעמו.</w:t>
      </w:r>
    </w:p>
    <w:p w:rsidR="00C37617" w:rsidRDefault="00051DCA" w:rsidP="00C37617">
      <w:pPr>
        <w:pStyle w:val="af2"/>
        <w:numPr>
          <w:ilvl w:val="1"/>
          <w:numId w:val="37"/>
        </w:numPr>
        <w:tabs>
          <w:tab w:val="right" w:pos="743"/>
          <w:tab w:val="left" w:pos="1106"/>
        </w:tabs>
        <w:spacing w:before="0" w:line="360" w:lineRule="auto"/>
        <w:ind w:left="1106" w:hanging="540"/>
      </w:pPr>
      <w:r w:rsidRPr="00C6643A">
        <w:rPr>
          <w:rtl/>
        </w:rPr>
        <w:t xml:space="preserve">על המציע או גורם מורשה מטעמו להשתתף בכנס מציעים אשר ייערך במועד הקבוע בטבלה שבסעיף </w:t>
      </w:r>
      <w:r>
        <w:rPr>
          <w:rFonts w:hint="cs"/>
          <w:rtl/>
        </w:rPr>
        <w:t>15</w:t>
      </w:r>
      <w:r w:rsidRPr="00C6643A">
        <w:rPr>
          <w:rtl/>
        </w:rPr>
        <w:t xml:space="preserve"> לעיל.</w:t>
      </w:r>
    </w:p>
    <w:p w:rsidR="00C37617" w:rsidRDefault="00C37617" w:rsidP="00C37617">
      <w:pPr>
        <w:pStyle w:val="af2"/>
        <w:numPr>
          <w:ilvl w:val="1"/>
          <w:numId w:val="37"/>
        </w:numPr>
        <w:tabs>
          <w:tab w:val="right" w:pos="743"/>
          <w:tab w:val="left" w:pos="1106"/>
        </w:tabs>
        <w:spacing w:before="0" w:line="360" w:lineRule="auto"/>
        <w:ind w:left="1106" w:hanging="540"/>
      </w:pPr>
      <w:r w:rsidRPr="00C37617">
        <w:rPr>
          <w:rFonts w:ascii="David" w:hAnsi="David"/>
          <w:color w:val="000000"/>
          <w:rtl/>
        </w:rPr>
        <w:t>המציע צירף להצעתו </w:t>
      </w:r>
      <w:r w:rsidRPr="00C37617">
        <w:rPr>
          <w:rFonts w:ascii="David" w:hAnsi="David"/>
          <w:color w:val="000000"/>
          <w:u w:val="single"/>
          <w:rtl/>
        </w:rPr>
        <w:t>ערבות בנקאית אוטונומית</w:t>
      </w:r>
      <w:r w:rsidRPr="00C37617">
        <w:rPr>
          <w:rFonts w:ascii="David" w:hAnsi="David"/>
          <w:color w:val="000000"/>
          <w:rtl/>
        </w:rPr>
        <w:t> </w:t>
      </w:r>
      <w:r w:rsidRPr="00C37617">
        <w:rPr>
          <w:rFonts w:hint="cs"/>
          <w:color w:val="000000"/>
          <w:rtl/>
        </w:rPr>
        <w:t xml:space="preserve">בנוסח </w:t>
      </w:r>
      <w:proofErr w:type="spellStart"/>
      <w:r w:rsidRPr="00C37617">
        <w:rPr>
          <w:rFonts w:hint="cs"/>
          <w:color w:val="000000"/>
          <w:rtl/>
        </w:rPr>
        <w:t>המצ"ב</w:t>
      </w:r>
      <w:proofErr w:type="spellEnd"/>
      <w:r w:rsidRPr="00C37617">
        <w:rPr>
          <w:rFonts w:hint="cs"/>
          <w:color w:val="000000"/>
          <w:rtl/>
        </w:rPr>
        <w:t xml:space="preserve"> כ</w:t>
      </w:r>
      <w:r w:rsidRPr="00C37617">
        <w:rPr>
          <w:rFonts w:hint="cs"/>
          <w:b/>
          <w:bCs/>
          <w:color w:val="000000"/>
          <w:u w:val="single"/>
          <w:rtl/>
        </w:rPr>
        <w:t xml:space="preserve">נספח ד' </w:t>
      </w:r>
      <w:r w:rsidRPr="00C37617">
        <w:rPr>
          <w:rFonts w:hint="cs"/>
          <w:color w:val="000000"/>
          <w:rtl/>
        </w:rPr>
        <w:t xml:space="preserve">למסמך א' זה </w:t>
      </w:r>
      <w:r w:rsidRPr="00C37617">
        <w:rPr>
          <w:rFonts w:ascii="David" w:hAnsi="David"/>
          <w:color w:val="000000"/>
          <w:rtl/>
        </w:rPr>
        <w:t xml:space="preserve">בהתאם לנדרש בסעיף </w:t>
      </w:r>
      <w:r w:rsidRPr="00C37617">
        <w:rPr>
          <w:rFonts w:hint="cs"/>
          <w:color w:val="000000"/>
          <w:rtl/>
        </w:rPr>
        <w:t xml:space="preserve">18 </w:t>
      </w:r>
      <w:r w:rsidRPr="00C37617">
        <w:rPr>
          <w:rFonts w:ascii="David" w:hAnsi="David"/>
          <w:color w:val="000000"/>
          <w:rtl/>
        </w:rPr>
        <w:t>שלהלן.</w:t>
      </w:r>
    </w:p>
    <w:p w:rsidR="00051DCA" w:rsidRPr="000E7342" w:rsidRDefault="00051DCA" w:rsidP="00051DCA">
      <w:pPr>
        <w:pStyle w:val="af2"/>
        <w:numPr>
          <w:ilvl w:val="1"/>
          <w:numId w:val="37"/>
        </w:numPr>
        <w:tabs>
          <w:tab w:val="right" w:pos="743"/>
          <w:tab w:val="left" w:pos="1106"/>
        </w:tabs>
        <w:spacing w:before="0" w:line="360" w:lineRule="auto"/>
        <w:ind w:left="1106" w:hanging="540"/>
      </w:pPr>
      <w:r w:rsidRPr="000E7342">
        <w:rPr>
          <w:rtl/>
        </w:rPr>
        <w:t>תנאים לדחיית הצעה בשל יחס המציע לעובדים-</w:t>
      </w:r>
    </w:p>
    <w:p w:rsidR="00051DCA" w:rsidRPr="000E7342" w:rsidRDefault="00051DCA" w:rsidP="00051DCA">
      <w:pPr>
        <w:tabs>
          <w:tab w:val="left" w:pos="1916"/>
        </w:tabs>
        <w:ind w:left="1916" w:hanging="810"/>
        <w:jc w:val="both"/>
        <w:rPr>
          <w:rFonts w:ascii="David" w:hAnsi="David" w:cs="David"/>
          <w:sz w:val="24"/>
          <w:szCs w:val="24"/>
          <w:rtl/>
        </w:rPr>
      </w:pPr>
      <w:r>
        <w:rPr>
          <w:rFonts w:ascii="David" w:hAnsi="David" w:cs="David" w:hint="cs"/>
          <w:sz w:val="24"/>
          <w:szCs w:val="24"/>
          <w:rtl/>
        </w:rPr>
        <w:t>4</w:t>
      </w:r>
      <w:r w:rsidRPr="000E7342">
        <w:rPr>
          <w:rFonts w:ascii="David" w:hAnsi="David" w:cs="David"/>
          <w:sz w:val="24"/>
          <w:szCs w:val="24"/>
          <w:rtl/>
        </w:rPr>
        <w:t>.</w:t>
      </w:r>
      <w:r>
        <w:rPr>
          <w:rFonts w:ascii="David" w:hAnsi="David" w:cs="David" w:hint="cs"/>
          <w:sz w:val="24"/>
          <w:szCs w:val="24"/>
          <w:rtl/>
        </w:rPr>
        <w:t>10</w:t>
      </w:r>
      <w:r w:rsidRPr="000E7342">
        <w:rPr>
          <w:rFonts w:ascii="David" w:hAnsi="David" w:cs="David"/>
          <w:sz w:val="24"/>
          <w:szCs w:val="24"/>
          <w:rtl/>
        </w:rPr>
        <w:t xml:space="preserve">.1 </w:t>
      </w:r>
      <w:r w:rsidRPr="000E7342">
        <w:rPr>
          <w:rFonts w:ascii="David" w:hAnsi="David" w:cs="David"/>
          <w:sz w:val="24"/>
          <w:szCs w:val="24"/>
          <w:rtl/>
        </w:rPr>
        <w:tab/>
        <w:t>במקרים שבהם הורשע המציע או מי מבעלי הזיקה אליו ב-3 השנים האחרונות שקדמו למועד האחרון להגשת הצעות במכרז בעבֵרה פלילית אחת לפחות הנוגעת לדיני העבודה.</w:t>
      </w:r>
    </w:p>
    <w:p w:rsidR="00051DCA" w:rsidRPr="000E7342" w:rsidRDefault="00051DCA" w:rsidP="00051DCA">
      <w:pPr>
        <w:tabs>
          <w:tab w:val="left" w:pos="1916"/>
        </w:tabs>
        <w:ind w:left="1916" w:hanging="810"/>
        <w:jc w:val="both"/>
        <w:rPr>
          <w:rFonts w:ascii="David" w:hAnsi="David" w:cs="David"/>
          <w:sz w:val="24"/>
          <w:szCs w:val="24"/>
        </w:rPr>
      </w:pPr>
      <w:r>
        <w:rPr>
          <w:rFonts w:ascii="David" w:hAnsi="David" w:cs="David" w:hint="cs"/>
          <w:sz w:val="24"/>
          <w:szCs w:val="24"/>
          <w:rtl/>
        </w:rPr>
        <w:t>4</w:t>
      </w:r>
      <w:r w:rsidRPr="000E7342">
        <w:rPr>
          <w:rFonts w:ascii="David" w:hAnsi="David" w:cs="David"/>
          <w:sz w:val="24"/>
          <w:szCs w:val="24"/>
          <w:rtl/>
        </w:rPr>
        <w:t>.</w:t>
      </w:r>
      <w:r>
        <w:rPr>
          <w:rFonts w:ascii="David" w:hAnsi="David" w:cs="David" w:hint="cs"/>
          <w:sz w:val="24"/>
          <w:szCs w:val="24"/>
          <w:rtl/>
        </w:rPr>
        <w:t>10</w:t>
      </w:r>
      <w:r w:rsidRPr="000E7342">
        <w:rPr>
          <w:rFonts w:ascii="David" w:hAnsi="David" w:cs="David"/>
          <w:sz w:val="24"/>
          <w:szCs w:val="24"/>
          <w:rtl/>
        </w:rPr>
        <w:t xml:space="preserve">.2 </w:t>
      </w:r>
      <w:r w:rsidRPr="000E7342">
        <w:rPr>
          <w:rFonts w:ascii="David" w:hAnsi="David" w:cs="David"/>
          <w:sz w:val="24"/>
          <w:szCs w:val="24"/>
          <w:rtl/>
        </w:rPr>
        <w:tab/>
        <w:t xml:space="preserve">במקרים שבהם נקנס המציע או מי מבעלי הזיקה אליו על ידי </w:t>
      </w:r>
      <w:proofErr w:type="spellStart"/>
      <w:r w:rsidRPr="000E7342">
        <w:rPr>
          <w:rFonts w:ascii="David" w:hAnsi="David" w:cs="David"/>
          <w:sz w:val="24"/>
          <w:szCs w:val="24"/>
          <w:rtl/>
        </w:rPr>
        <w:t>מינהל</w:t>
      </w:r>
      <w:proofErr w:type="spellEnd"/>
      <w:r w:rsidRPr="000E7342">
        <w:rPr>
          <w:rFonts w:ascii="David" w:hAnsi="David" w:cs="David"/>
          <w:sz w:val="24"/>
          <w:szCs w:val="24"/>
          <w:rtl/>
        </w:rPr>
        <w:t xml:space="preserve"> ההסדרה והאכיפה במשרד הכלכלה ביותר משני קנסות בגין עבֵרות על דיני העבודה במהלך השנה האחרונה שקדמה למועד האחרון להגשת הצעות במכרז. מספר קנסות בגין אותה עבֵרה ייספרו כקנסות שונים.</w:t>
      </w:r>
    </w:p>
    <w:p w:rsidR="00051DCA" w:rsidRPr="000E7342" w:rsidRDefault="00051DCA" w:rsidP="00051DCA">
      <w:pPr>
        <w:tabs>
          <w:tab w:val="left" w:pos="1916"/>
        </w:tabs>
        <w:ind w:left="1916" w:hanging="810"/>
        <w:jc w:val="both"/>
        <w:rPr>
          <w:rFonts w:ascii="David" w:hAnsi="David" w:cs="David"/>
          <w:sz w:val="24"/>
          <w:szCs w:val="24"/>
        </w:rPr>
      </w:pPr>
      <w:r>
        <w:rPr>
          <w:rFonts w:ascii="David" w:hAnsi="David" w:cs="David" w:hint="cs"/>
          <w:sz w:val="24"/>
          <w:szCs w:val="24"/>
          <w:rtl/>
        </w:rPr>
        <w:t>4</w:t>
      </w:r>
      <w:r w:rsidRPr="000E7342">
        <w:rPr>
          <w:rFonts w:ascii="David" w:hAnsi="David" w:cs="David"/>
          <w:sz w:val="24"/>
          <w:szCs w:val="24"/>
          <w:rtl/>
        </w:rPr>
        <w:t>.</w:t>
      </w:r>
      <w:r>
        <w:rPr>
          <w:rFonts w:ascii="David" w:hAnsi="David" w:cs="David" w:hint="cs"/>
          <w:sz w:val="24"/>
          <w:szCs w:val="24"/>
          <w:rtl/>
        </w:rPr>
        <w:t>10</w:t>
      </w:r>
      <w:r w:rsidRPr="000E7342">
        <w:rPr>
          <w:rFonts w:ascii="David" w:hAnsi="David" w:cs="David"/>
          <w:sz w:val="24"/>
          <w:szCs w:val="24"/>
          <w:rtl/>
        </w:rPr>
        <w:t xml:space="preserve">.3 </w:t>
      </w:r>
      <w:r w:rsidRPr="000E7342">
        <w:rPr>
          <w:rFonts w:ascii="David" w:hAnsi="David" w:cs="David"/>
          <w:sz w:val="24"/>
          <w:szCs w:val="24"/>
          <w:rtl/>
        </w:rPr>
        <w:tab/>
        <w:t>במקרה שלהלן לוועדת המכרזים לא יהיה שיקול דעת כאמור לעיל והוועדה תפסול את ההצעה על סף:</w:t>
      </w:r>
    </w:p>
    <w:p w:rsidR="00051DCA" w:rsidRDefault="00051DCA" w:rsidP="00051DCA">
      <w:pPr>
        <w:ind w:left="1916"/>
        <w:jc w:val="both"/>
        <w:rPr>
          <w:rFonts w:ascii="David" w:hAnsi="David" w:cs="David"/>
          <w:sz w:val="24"/>
          <w:szCs w:val="24"/>
          <w:rtl/>
        </w:rPr>
      </w:pPr>
      <w:r w:rsidRPr="000E7342">
        <w:rPr>
          <w:rFonts w:ascii="David" w:hAnsi="David" w:cs="David"/>
          <w:sz w:val="24"/>
          <w:szCs w:val="24"/>
          <w:rtl/>
        </w:rPr>
        <w:t xml:space="preserve">המציע, וכן "בעל שליטה" (לעניין זה, שליטה כהגדרתה בחוק ניירות ערך, התשכ"ח-1968) ו"בעל זיקה" במציע [כמשמעותו בחוק עסקאות גופים ציבוריים (אכיפת ניהול חשבונות, תשלום חובות מס, שכר מינימום והעסקת עובדים זרים כדין), </w:t>
      </w:r>
      <w:proofErr w:type="spellStart"/>
      <w:r w:rsidRPr="000E7342">
        <w:rPr>
          <w:rFonts w:ascii="David" w:hAnsi="David" w:cs="David"/>
          <w:sz w:val="24"/>
          <w:szCs w:val="24"/>
          <w:rtl/>
        </w:rPr>
        <w:t>התשל"ו</w:t>
      </w:r>
      <w:proofErr w:type="spellEnd"/>
      <w:r w:rsidRPr="000E7342">
        <w:rPr>
          <w:rFonts w:ascii="David" w:hAnsi="David" w:cs="David"/>
          <w:sz w:val="24"/>
          <w:szCs w:val="24"/>
          <w:rtl/>
        </w:rPr>
        <w:t xml:space="preserve"> </w:t>
      </w:r>
      <w:r w:rsidRPr="000E7342">
        <w:rPr>
          <w:rFonts w:ascii="David" w:hAnsi="David" w:cs="David"/>
          <w:sz w:val="24"/>
          <w:szCs w:val="24"/>
        </w:rPr>
        <w:t>–</w:t>
      </w:r>
      <w:r w:rsidRPr="000E7342">
        <w:rPr>
          <w:rFonts w:ascii="David" w:hAnsi="David" w:cs="David"/>
          <w:sz w:val="24"/>
          <w:szCs w:val="24"/>
          <w:rtl/>
        </w:rPr>
        <w:t xml:space="preserve"> 1976] (להלן: "חוק עסקאות גופים ציבוריים"), ככל שישנם, הורשעו ביותר משתי עבירות לפי חוק שכר מינימום, השתמ"ז-1987 ו/או לפי חוק עובדים זרים (איסור העסקה שלא כדין והבטחת תנאים הוגנים), התשנ"א-1981, ובמועד הגשת הצעת המציע חלפו פחות משלוש שנים ממועד ההרשעה האחרונה.</w:t>
      </w:r>
    </w:p>
    <w:p w:rsidR="007F057F" w:rsidRPr="000E7342" w:rsidRDefault="007F057F" w:rsidP="00C840A9">
      <w:pPr>
        <w:tabs>
          <w:tab w:val="left" w:pos="1196"/>
        </w:tabs>
        <w:jc w:val="both"/>
        <w:rPr>
          <w:rFonts w:ascii="David" w:hAnsi="David" w:cs="David"/>
          <w:sz w:val="24"/>
          <w:szCs w:val="24"/>
        </w:rPr>
      </w:pPr>
    </w:p>
    <w:p w:rsidR="008F3170" w:rsidRPr="007F057F" w:rsidRDefault="008F3170" w:rsidP="00C840A9">
      <w:pPr>
        <w:pStyle w:val="af2"/>
        <w:numPr>
          <w:ilvl w:val="0"/>
          <w:numId w:val="32"/>
        </w:numPr>
        <w:spacing w:line="360" w:lineRule="auto"/>
        <w:ind w:left="479" w:hanging="425"/>
        <w:rPr>
          <w:b/>
          <w:bCs/>
          <w:sz w:val="24"/>
          <w:u w:val="single"/>
        </w:rPr>
      </w:pPr>
      <w:r w:rsidRPr="007F057F">
        <w:rPr>
          <w:rFonts w:hint="cs"/>
          <w:b/>
          <w:bCs/>
          <w:sz w:val="24"/>
          <w:u w:val="single"/>
          <w:rtl/>
        </w:rPr>
        <w:lastRenderedPageBreak/>
        <w:t>שיטת שקלול הצעות ובחירת ההצעה הזוכה</w:t>
      </w:r>
    </w:p>
    <w:p w:rsidR="00051DCA" w:rsidRDefault="00051DCA" w:rsidP="00051DCA">
      <w:pPr>
        <w:tabs>
          <w:tab w:val="left" w:pos="1106"/>
        </w:tabs>
        <w:ind w:left="1106" w:hanging="540"/>
        <w:rPr>
          <w:rFonts w:ascii="David" w:hAnsi="David" w:cs="David"/>
          <w:sz w:val="24"/>
          <w:szCs w:val="24"/>
          <w:rtl/>
        </w:rPr>
      </w:pPr>
      <w:r>
        <w:rPr>
          <w:rFonts w:ascii="David" w:hAnsi="David" w:cs="David" w:hint="cs"/>
          <w:sz w:val="24"/>
          <w:szCs w:val="24"/>
          <w:rtl/>
        </w:rPr>
        <w:t>5.1</w:t>
      </w:r>
      <w:r w:rsidRPr="00846DD3">
        <w:rPr>
          <w:rFonts w:ascii="David" w:hAnsi="David" w:cs="David" w:hint="cs"/>
          <w:sz w:val="24"/>
          <w:szCs w:val="24"/>
          <w:rtl/>
        </w:rPr>
        <w:t xml:space="preserve"> </w:t>
      </w:r>
      <w:r w:rsidRPr="00846DD3">
        <w:rPr>
          <w:rFonts w:ascii="David" w:hAnsi="David" w:cs="David"/>
          <w:sz w:val="24"/>
          <w:szCs w:val="24"/>
          <w:rtl/>
        </w:rPr>
        <w:tab/>
      </w:r>
      <w:r w:rsidRPr="00846DD3">
        <w:rPr>
          <w:rFonts w:ascii="David" w:hAnsi="David" w:cs="David" w:hint="cs"/>
          <w:sz w:val="24"/>
          <w:szCs w:val="24"/>
          <w:rtl/>
        </w:rPr>
        <w:t xml:space="preserve">מציע אשר מעוניין להגיש הצעה עבור אשכול א' והצעה עבור אשכול ב', יגיש 2 הצעות מחיר { הצעת המציע </w:t>
      </w:r>
      <w:r>
        <w:rPr>
          <w:rFonts w:ascii="David" w:hAnsi="David" w:cs="David" w:hint="cs"/>
          <w:sz w:val="24"/>
          <w:szCs w:val="24"/>
          <w:rtl/>
        </w:rPr>
        <w:t xml:space="preserve">- </w:t>
      </w:r>
      <w:r w:rsidRPr="00846DD3">
        <w:rPr>
          <w:rFonts w:ascii="David" w:hAnsi="David" w:cs="David" w:hint="cs"/>
          <w:sz w:val="24"/>
          <w:szCs w:val="24"/>
          <w:rtl/>
        </w:rPr>
        <w:t xml:space="preserve">נספח ב'4(א) או ב'4(ב) </w:t>
      </w:r>
      <w:r>
        <w:rPr>
          <w:rFonts w:ascii="David" w:hAnsi="David" w:cs="David" w:hint="cs"/>
          <w:sz w:val="24"/>
          <w:szCs w:val="24"/>
          <w:rtl/>
        </w:rPr>
        <w:t xml:space="preserve">למסמך ב' </w:t>
      </w:r>
      <w:r w:rsidRPr="00846DD3">
        <w:rPr>
          <w:rFonts w:ascii="David" w:hAnsi="David" w:cs="David" w:hint="cs"/>
          <w:sz w:val="24"/>
          <w:szCs w:val="24"/>
          <w:rtl/>
        </w:rPr>
        <w:t>} אשר ינוקדו באופן נפרד.</w:t>
      </w:r>
    </w:p>
    <w:p w:rsidR="00051DCA" w:rsidRPr="00846DD3" w:rsidRDefault="00051DCA" w:rsidP="00051DCA">
      <w:pPr>
        <w:tabs>
          <w:tab w:val="left" w:pos="1106"/>
        </w:tabs>
        <w:ind w:left="1106" w:hanging="540"/>
        <w:rPr>
          <w:rFonts w:ascii="David" w:hAnsi="David" w:cs="David"/>
          <w:sz w:val="24"/>
          <w:szCs w:val="24"/>
          <w:rtl/>
        </w:rPr>
      </w:pPr>
    </w:p>
    <w:p w:rsidR="00051DCA" w:rsidRPr="00051DCA" w:rsidRDefault="00051DCA" w:rsidP="00051DCA">
      <w:pPr>
        <w:pStyle w:val="af2"/>
        <w:numPr>
          <w:ilvl w:val="1"/>
          <w:numId w:val="41"/>
        </w:numPr>
        <w:tabs>
          <w:tab w:val="left" w:pos="806"/>
          <w:tab w:val="left" w:pos="1166"/>
        </w:tabs>
        <w:spacing w:line="360" w:lineRule="auto"/>
        <w:ind w:hanging="634"/>
        <w:rPr>
          <w:rFonts w:eastAsia="Calibri"/>
        </w:rPr>
      </w:pPr>
      <w:r w:rsidRPr="00051DCA">
        <w:rPr>
          <w:rFonts w:ascii="David" w:hAnsi="David" w:hint="cs"/>
          <w:sz w:val="24"/>
          <w:rtl/>
        </w:rPr>
        <w:t xml:space="preserve">שלב ראשון - </w:t>
      </w:r>
      <w:r w:rsidRPr="00051DCA">
        <w:rPr>
          <w:rFonts w:ascii="David" w:hAnsi="David"/>
          <w:sz w:val="24"/>
          <w:rtl/>
        </w:rPr>
        <w:t xml:space="preserve">לאחר קבלת </w:t>
      </w:r>
      <w:r w:rsidRPr="00051DCA">
        <w:rPr>
          <w:rFonts w:ascii="David" w:hAnsi="David" w:hint="cs"/>
          <w:sz w:val="24"/>
          <w:rtl/>
        </w:rPr>
        <w:t xml:space="preserve">ופתיחת </w:t>
      </w:r>
      <w:r w:rsidRPr="00051DCA">
        <w:rPr>
          <w:rFonts w:ascii="David" w:hAnsi="David"/>
          <w:sz w:val="24"/>
          <w:rtl/>
        </w:rPr>
        <w:t>ההצעות</w:t>
      </w:r>
      <w:r w:rsidRPr="00051DCA">
        <w:rPr>
          <w:rFonts w:ascii="David" w:hAnsi="David" w:hint="cs"/>
          <w:sz w:val="24"/>
          <w:rtl/>
        </w:rPr>
        <w:t xml:space="preserve"> במלואן,</w:t>
      </w:r>
      <w:r w:rsidRPr="00051DCA">
        <w:rPr>
          <w:rFonts w:ascii="David" w:hAnsi="David"/>
          <w:sz w:val="24"/>
          <w:rtl/>
        </w:rPr>
        <w:t xml:space="preserve"> </w:t>
      </w:r>
      <w:r w:rsidRPr="00051DCA">
        <w:rPr>
          <w:rFonts w:ascii="David" w:hAnsi="David" w:hint="cs"/>
          <w:sz w:val="24"/>
          <w:rtl/>
        </w:rPr>
        <w:t>ועדת המכרזים תבחן אילו</w:t>
      </w:r>
      <w:r w:rsidRPr="00051DCA">
        <w:rPr>
          <w:rFonts w:eastAsia="Calibri" w:hint="cs"/>
          <w:rtl/>
        </w:rPr>
        <w:t xml:space="preserve"> מציעים הוכיחו עמידה בתנאי הסף הקבועים במכרז זה.</w:t>
      </w:r>
    </w:p>
    <w:p w:rsidR="00051DCA" w:rsidRPr="00051DCA" w:rsidRDefault="00051DCA" w:rsidP="00051DCA">
      <w:pPr>
        <w:pStyle w:val="af2"/>
        <w:numPr>
          <w:ilvl w:val="1"/>
          <w:numId w:val="41"/>
        </w:numPr>
        <w:tabs>
          <w:tab w:val="left" w:pos="806"/>
          <w:tab w:val="left" w:pos="1166"/>
        </w:tabs>
        <w:spacing w:line="360" w:lineRule="auto"/>
        <w:ind w:hanging="634"/>
        <w:rPr>
          <w:rFonts w:ascii="David" w:hAnsi="David"/>
          <w:sz w:val="24"/>
        </w:rPr>
      </w:pPr>
      <w:r w:rsidRPr="00051DCA">
        <w:rPr>
          <w:rFonts w:ascii="David" w:hAnsi="David" w:hint="cs"/>
          <w:sz w:val="24"/>
          <w:rtl/>
        </w:rPr>
        <w:t xml:space="preserve">שלב שני - אמות המידה על פיהן </w:t>
      </w:r>
      <w:proofErr w:type="spellStart"/>
      <w:r w:rsidRPr="00051DCA">
        <w:rPr>
          <w:rFonts w:ascii="David" w:hAnsi="David" w:hint="cs"/>
          <w:sz w:val="24"/>
          <w:rtl/>
        </w:rPr>
        <w:t>ינתן</w:t>
      </w:r>
      <w:proofErr w:type="spellEnd"/>
      <w:r w:rsidRPr="00051DCA">
        <w:rPr>
          <w:rFonts w:ascii="David" w:hAnsi="David" w:hint="cs"/>
          <w:sz w:val="24"/>
          <w:rtl/>
        </w:rPr>
        <w:t xml:space="preserve"> ניקוד למשתתפים במכרז יהיו 40% עבור ניקוד איכות (המהווים 40 נקודות) ו- 60% עבור ניקוד מחיר (המהווים 60 נקודות).</w:t>
      </w:r>
    </w:p>
    <w:p w:rsidR="00051DCA" w:rsidRDefault="00051DCA" w:rsidP="00051DCA">
      <w:pPr>
        <w:pStyle w:val="af2"/>
        <w:tabs>
          <w:tab w:val="left" w:pos="1106"/>
        </w:tabs>
        <w:spacing w:before="0"/>
        <w:ind w:left="1106"/>
        <w:rPr>
          <w:rtl/>
        </w:rPr>
      </w:pPr>
    </w:p>
    <w:p w:rsidR="00051DCA" w:rsidRPr="00051DCA" w:rsidRDefault="00051DCA" w:rsidP="00051DCA">
      <w:pPr>
        <w:pStyle w:val="af2"/>
        <w:numPr>
          <w:ilvl w:val="1"/>
          <w:numId w:val="41"/>
        </w:numPr>
        <w:tabs>
          <w:tab w:val="left" w:pos="806"/>
          <w:tab w:val="left" w:pos="1166"/>
        </w:tabs>
        <w:spacing w:line="360" w:lineRule="auto"/>
        <w:ind w:hanging="634"/>
        <w:rPr>
          <w:rFonts w:ascii="David" w:hAnsi="David"/>
          <w:sz w:val="24"/>
        </w:rPr>
      </w:pPr>
      <w:r w:rsidRPr="00051DCA">
        <w:rPr>
          <w:rFonts w:ascii="David" w:hAnsi="David" w:hint="cs"/>
          <w:sz w:val="24"/>
          <w:rtl/>
        </w:rPr>
        <w:t xml:space="preserve">40 </w:t>
      </w:r>
      <w:r w:rsidRPr="00051DCA">
        <w:rPr>
          <w:rFonts w:ascii="David" w:hAnsi="David"/>
          <w:sz w:val="24"/>
          <w:rtl/>
        </w:rPr>
        <w:t xml:space="preserve">נקודות (מתוך 100 נקודות מכלל הניקוד) רכיב איכות – לפי הפרמטרים הבאים: </w:t>
      </w:r>
    </w:p>
    <w:p w:rsidR="00051DCA" w:rsidRPr="00C009E6" w:rsidRDefault="00051DCA" w:rsidP="00051DCA">
      <w:pPr>
        <w:pStyle w:val="af2"/>
        <w:numPr>
          <w:ilvl w:val="0"/>
          <w:numId w:val="39"/>
        </w:numPr>
        <w:tabs>
          <w:tab w:val="left" w:pos="1466"/>
        </w:tabs>
        <w:spacing w:before="0" w:line="360" w:lineRule="auto"/>
        <w:rPr>
          <w:b/>
          <w:bCs/>
        </w:rPr>
      </w:pPr>
      <w:r w:rsidRPr="00C009E6">
        <w:rPr>
          <w:rFonts w:hint="cs"/>
          <w:b/>
          <w:bCs/>
          <w:rtl/>
        </w:rPr>
        <w:t>15 נקודות התרשמות מפרופיל המציע</w:t>
      </w:r>
      <w:r>
        <w:rPr>
          <w:rFonts w:hint="cs"/>
          <w:rtl/>
        </w:rPr>
        <w:t>, כמפורט בהרחבה בסעיף 21.5 שלהלן</w:t>
      </w:r>
      <w:r w:rsidRPr="00ED6FE3">
        <w:rPr>
          <w:rFonts w:hint="cs"/>
          <w:rtl/>
        </w:rPr>
        <w:t>;</w:t>
      </w:r>
    </w:p>
    <w:p w:rsidR="00051DCA" w:rsidRPr="00C009E6" w:rsidRDefault="00051DCA" w:rsidP="00051DCA">
      <w:pPr>
        <w:pStyle w:val="af2"/>
        <w:numPr>
          <w:ilvl w:val="0"/>
          <w:numId w:val="39"/>
        </w:numPr>
        <w:tabs>
          <w:tab w:val="left" w:pos="1466"/>
        </w:tabs>
        <w:spacing w:before="0" w:line="360" w:lineRule="auto"/>
        <w:rPr>
          <w:b/>
          <w:bCs/>
          <w:rtl/>
        </w:rPr>
      </w:pPr>
      <w:r w:rsidRPr="00C009E6">
        <w:rPr>
          <w:rFonts w:hint="cs"/>
          <w:b/>
          <w:bCs/>
          <w:rtl/>
        </w:rPr>
        <w:t>10 נקודות התרשמות מלקוחות קודמים</w:t>
      </w:r>
      <w:r>
        <w:rPr>
          <w:rFonts w:hint="cs"/>
          <w:rtl/>
        </w:rPr>
        <w:t>, כמפורט בהרחבה בסעיף 21.6 שלהלן</w:t>
      </w:r>
      <w:r w:rsidRPr="00ED6FE3">
        <w:rPr>
          <w:rFonts w:hint="cs"/>
          <w:rtl/>
        </w:rPr>
        <w:t>;</w:t>
      </w:r>
    </w:p>
    <w:p w:rsidR="00051DCA" w:rsidRPr="00184DD1" w:rsidRDefault="00051DCA" w:rsidP="00051DCA">
      <w:pPr>
        <w:pStyle w:val="af2"/>
        <w:numPr>
          <w:ilvl w:val="0"/>
          <w:numId w:val="39"/>
        </w:numPr>
        <w:tabs>
          <w:tab w:val="left" w:pos="1466"/>
        </w:tabs>
        <w:spacing w:before="0" w:line="360" w:lineRule="auto"/>
        <w:rPr>
          <w:b/>
          <w:bCs/>
          <w:rtl/>
        </w:rPr>
      </w:pPr>
      <w:r w:rsidRPr="00C009E6">
        <w:rPr>
          <w:rFonts w:hint="cs"/>
          <w:b/>
          <w:bCs/>
          <w:rtl/>
        </w:rPr>
        <w:t xml:space="preserve">5 נקודות להצעה שתוגש </w:t>
      </w:r>
      <w:proofErr w:type="spellStart"/>
      <w:r w:rsidRPr="00C009E6">
        <w:rPr>
          <w:rFonts w:hint="cs"/>
          <w:b/>
          <w:bCs/>
          <w:rtl/>
        </w:rPr>
        <w:t>מכח</w:t>
      </w:r>
      <w:proofErr w:type="spellEnd"/>
      <w:r w:rsidRPr="00C009E6">
        <w:rPr>
          <w:rFonts w:hint="cs"/>
          <w:b/>
          <w:bCs/>
          <w:rtl/>
        </w:rPr>
        <w:t xml:space="preserve"> </w:t>
      </w:r>
      <w:r w:rsidRPr="00184DD1">
        <w:rPr>
          <w:rFonts w:hint="cs"/>
          <w:b/>
          <w:bCs/>
          <w:rtl/>
        </w:rPr>
        <w:t>אשכול א'</w:t>
      </w:r>
      <w:r>
        <w:rPr>
          <w:rFonts w:hint="cs"/>
          <w:rtl/>
        </w:rPr>
        <w:t>, כמפורט בהרחבה בסעיף 21.11 שלהלן</w:t>
      </w:r>
      <w:r w:rsidRPr="00ED6FE3">
        <w:rPr>
          <w:rFonts w:hint="cs"/>
          <w:rtl/>
        </w:rPr>
        <w:t>;</w:t>
      </w:r>
    </w:p>
    <w:p w:rsidR="00051DCA" w:rsidRPr="00C009E6" w:rsidRDefault="00051DCA" w:rsidP="00051DCA">
      <w:pPr>
        <w:pStyle w:val="af2"/>
        <w:numPr>
          <w:ilvl w:val="0"/>
          <w:numId w:val="39"/>
        </w:numPr>
        <w:tabs>
          <w:tab w:val="left" w:pos="1466"/>
        </w:tabs>
        <w:spacing w:before="0" w:line="360" w:lineRule="auto"/>
        <w:rPr>
          <w:b/>
          <w:bCs/>
          <w:rtl/>
        </w:rPr>
      </w:pPr>
      <w:r w:rsidRPr="00C009E6">
        <w:rPr>
          <w:rFonts w:hint="cs"/>
          <w:b/>
          <w:bCs/>
          <w:rtl/>
        </w:rPr>
        <w:t>10 נקודות סיור אצל לקוחות</w:t>
      </w:r>
      <w:r>
        <w:rPr>
          <w:rFonts w:hint="cs"/>
          <w:rtl/>
        </w:rPr>
        <w:t>, כמפורט בהרחבה בסעיף 21.12 שלהלן</w:t>
      </w:r>
      <w:r w:rsidRPr="00ED6FE3">
        <w:rPr>
          <w:rFonts w:hint="cs"/>
          <w:rtl/>
        </w:rPr>
        <w:t>.</w:t>
      </w:r>
      <w:r w:rsidRPr="00C009E6">
        <w:rPr>
          <w:rFonts w:hint="cs"/>
          <w:b/>
          <w:bCs/>
          <w:rtl/>
        </w:rPr>
        <w:t xml:space="preserve"> </w:t>
      </w:r>
    </w:p>
    <w:p w:rsidR="00051DCA" w:rsidRPr="00541C78" w:rsidRDefault="00051DCA" w:rsidP="00051DCA">
      <w:pPr>
        <w:tabs>
          <w:tab w:val="left" w:pos="1376"/>
        </w:tabs>
        <w:ind w:left="1080" w:hanging="720"/>
        <w:rPr>
          <w:b/>
          <w:bCs/>
          <w:rtl/>
        </w:rPr>
      </w:pPr>
    </w:p>
    <w:p w:rsidR="00051DCA" w:rsidRPr="00051DCA" w:rsidRDefault="00051DCA" w:rsidP="00051DCA">
      <w:pPr>
        <w:pStyle w:val="af2"/>
        <w:numPr>
          <w:ilvl w:val="1"/>
          <w:numId w:val="41"/>
        </w:numPr>
        <w:tabs>
          <w:tab w:val="left" w:pos="806"/>
          <w:tab w:val="left" w:pos="1166"/>
        </w:tabs>
        <w:spacing w:line="360" w:lineRule="auto"/>
        <w:ind w:hanging="634"/>
        <w:rPr>
          <w:rFonts w:ascii="David" w:hAnsi="David"/>
          <w:sz w:val="24"/>
          <w:rtl/>
        </w:rPr>
      </w:pPr>
      <w:r w:rsidRPr="00051DCA">
        <w:rPr>
          <w:rFonts w:ascii="David" w:hAnsi="David" w:hint="cs"/>
          <w:b/>
          <w:bCs/>
          <w:sz w:val="24"/>
          <w:u w:val="single"/>
          <w:rtl/>
        </w:rPr>
        <w:t>15 נ</w:t>
      </w:r>
      <w:r w:rsidRPr="00051DCA">
        <w:rPr>
          <w:rFonts w:ascii="David" w:hAnsi="David"/>
          <w:b/>
          <w:bCs/>
          <w:sz w:val="24"/>
          <w:u w:val="single"/>
          <w:rtl/>
        </w:rPr>
        <w:t>קודות</w:t>
      </w:r>
      <w:r w:rsidRPr="00051DCA">
        <w:rPr>
          <w:rFonts w:ascii="David" w:hAnsi="David" w:hint="cs"/>
          <w:b/>
          <w:bCs/>
          <w:sz w:val="24"/>
          <w:u w:val="single"/>
          <w:rtl/>
        </w:rPr>
        <w:t>- התרשמות מפרופיל המציע</w:t>
      </w:r>
      <w:r w:rsidRPr="00051DCA">
        <w:rPr>
          <w:rFonts w:ascii="David" w:hAnsi="David" w:hint="cs"/>
          <w:sz w:val="24"/>
          <w:rtl/>
        </w:rPr>
        <w:t>:</w:t>
      </w:r>
    </w:p>
    <w:p w:rsidR="00051DCA" w:rsidRPr="00C009E6" w:rsidRDefault="00051DCA" w:rsidP="00051DCA">
      <w:pPr>
        <w:pStyle w:val="af2"/>
        <w:tabs>
          <w:tab w:val="left" w:pos="1106"/>
        </w:tabs>
        <w:spacing w:before="0"/>
        <w:ind w:left="1106"/>
        <w:rPr>
          <w:rtl/>
        </w:rPr>
      </w:pPr>
      <w:r w:rsidRPr="00C009E6">
        <w:rPr>
          <w:rtl/>
        </w:rPr>
        <w:t>התרשמות</w:t>
      </w:r>
      <w:r w:rsidRPr="00C009E6">
        <w:rPr>
          <w:rFonts w:hint="cs"/>
          <w:rtl/>
        </w:rPr>
        <w:t xml:space="preserve"> ועדה מקצועית מטעם ועדת מכרזים מ</w:t>
      </w:r>
      <w:r w:rsidRPr="00C009E6">
        <w:rPr>
          <w:rtl/>
        </w:rPr>
        <w:t>פרופיל המציע</w:t>
      </w:r>
      <w:r w:rsidRPr="00C009E6">
        <w:rPr>
          <w:rFonts w:hint="cs"/>
          <w:rtl/>
        </w:rPr>
        <w:t xml:space="preserve">, </w:t>
      </w:r>
      <w:r w:rsidRPr="00C009E6">
        <w:rPr>
          <w:rtl/>
        </w:rPr>
        <w:t xml:space="preserve">מוותק המציע, </w:t>
      </w:r>
      <w:r w:rsidRPr="00C009E6">
        <w:rPr>
          <w:rFonts w:hint="cs"/>
          <w:rtl/>
        </w:rPr>
        <w:t>מספר לקוחות, היקפי פעילות וניסיונו במתן שירותים למוסדות בעלי אופי דומה.</w:t>
      </w:r>
    </w:p>
    <w:p w:rsidR="00051DCA" w:rsidRPr="00211FD3" w:rsidRDefault="00051DCA" w:rsidP="00051DCA">
      <w:pPr>
        <w:tabs>
          <w:tab w:val="left" w:pos="1106"/>
        </w:tabs>
        <w:ind w:left="1106"/>
        <w:jc w:val="both"/>
        <w:rPr>
          <w:rFonts w:ascii="David" w:hAnsi="David" w:cs="David"/>
          <w:sz w:val="24"/>
          <w:szCs w:val="24"/>
          <w:rtl/>
        </w:rPr>
      </w:pPr>
      <w:r w:rsidRPr="00211FD3">
        <w:rPr>
          <w:rFonts w:ascii="David" w:hAnsi="David" w:cs="David"/>
          <w:sz w:val="24"/>
          <w:szCs w:val="24"/>
          <w:rtl/>
        </w:rPr>
        <w:t>הנציגים מטעם המרכז יהיו רשאים להתחשב, בין היתר, בפרמטרים הבאים</w:t>
      </w:r>
      <w:r>
        <w:rPr>
          <w:rFonts w:ascii="David" w:hAnsi="David" w:cs="David" w:hint="cs"/>
          <w:sz w:val="24"/>
          <w:szCs w:val="24"/>
          <w:rtl/>
        </w:rPr>
        <w:t>:</w:t>
      </w:r>
      <w:r w:rsidRPr="00211FD3">
        <w:rPr>
          <w:rFonts w:ascii="David" w:hAnsi="David" w:cs="David"/>
          <w:sz w:val="24"/>
          <w:szCs w:val="24"/>
          <w:rtl/>
        </w:rPr>
        <w:t xml:space="preserve"> היקפי ואופי שירותים דומים אצל לקוחות אחרים; היבטי כשרות, הכרות עם דרישות ההלכה בהתאם למקובל אצל המרכז </w:t>
      </w:r>
      <w:proofErr w:type="spellStart"/>
      <w:r w:rsidRPr="00211FD3">
        <w:rPr>
          <w:rFonts w:ascii="David" w:hAnsi="David" w:cs="David"/>
          <w:sz w:val="24"/>
          <w:szCs w:val="24"/>
          <w:rtl/>
        </w:rPr>
        <w:t>וכיוצ"ב</w:t>
      </w:r>
      <w:proofErr w:type="spellEnd"/>
      <w:r w:rsidRPr="00211FD3">
        <w:rPr>
          <w:rFonts w:ascii="David" w:hAnsi="David" w:cs="David"/>
          <w:sz w:val="24"/>
          <w:szCs w:val="24"/>
          <w:rtl/>
        </w:rPr>
        <w:t xml:space="preserve">; אמינות ושרות נותן השירותים (גם עפ"י כשרות); </w:t>
      </w:r>
      <w:proofErr w:type="spellStart"/>
      <w:r w:rsidRPr="00211FD3">
        <w:rPr>
          <w:rFonts w:ascii="David" w:hAnsi="David" w:cs="David"/>
          <w:sz w:val="24"/>
          <w:szCs w:val="24"/>
          <w:rtl/>
        </w:rPr>
        <w:t>שירותיות</w:t>
      </w:r>
      <w:proofErr w:type="spellEnd"/>
      <w:r w:rsidRPr="00211FD3">
        <w:rPr>
          <w:rFonts w:ascii="David" w:hAnsi="David" w:cs="David"/>
          <w:sz w:val="24"/>
          <w:szCs w:val="24"/>
          <w:rtl/>
        </w:rPr>
        <w:t xml:space="preserve">; </w:t>
      </w:r>
      <w:proofErr w:type="spellStart"/>
      <w:r w:rsidRPr="00211FD3">
        <w:rPr>
          <w:rFonts w:ascii="David" w:hAnsi="David" w:cs="David"/>
          <w:sz w:val="24"/>
          <w:szCs w:val="24"/>
          <w:rtl/>
        </w:rPr>
        <w:t>אסטתיקה</w:t>
      </w:r>
      <w:proofErr w:type="spellEnd"/>
      <w:r w:rsidRPr="00211FD3">
        <w:rPr>
          <w:rFonts w:ascii="David" w:hAnsi="David" w:cs="David"/>
          <w:sz w:val="24"/>
          <w:szCs w:val="24"/>
          <w:rtl/>
        </w:rPr>
        <w:t xml:space="preserve"> וניקיון האוכל; </w:t>
      </w:r>
      <w:r>
        <w:rPr>
          <w:rFonts w:ascii="David" w:hAnsi="David" w:cs="David" w:hint="cs"/>
          <w:sz w:val="24"/>
          <w:szCs w:val="24"/>
          <w:rtl/>
        </w:rPr>
        <w:t>גיוון וטעם האוכל</w:t>
      </w:r>
      <w:r w:rsidRPr="00211FD3">
        <w:rPr>
          <w:rFonts w:ascii="David" w:hAnsi="David" w:cs="David"/>
          <w:sz w:val="24"/>
          <w:szCs w:val="24"/>
          <w:rtl/>
        </w:rPr>
        <w:t>; סדר וארגון המטבח; עמידה בלוחות זמנים; מועד הכנת האוכל.</w:t>
      </w:r>
    </w:p>
    <w:p w:rsidR="00051DCA" w:rsidRPr="00051DCA" w:rsidRDefault="00051DCA" w:rsidP="00051DCA">
      <w:pPr>
        <w:pStyle w:val="af2"/>
        <w:numPr>
          <w:ilvl w:val="1"/>
          <w:numId w:val="41"/>
        </w:numPr>
        <w:tabs>
          <w:tab w:val="left" w:pos="806"/>
          <w:tab w:val="left" w:pos="1166"/>
        </w:tabs>
        <w:spacing w:line="360" w:lineRule="auto"/>
        <w:ind w:hanging="634"/>
        <w:rPr>
          <w:rFonts w:ascii="David" w:hAnsi="David"/>
          <w:b/>
          <w:bCs/>
          <w:sz w:val="24"/>
          <w:u w:val="single"/>
        </w:rPr>
      </w:pPr>
      <w:r w:rsidRPr="00051DCA">
        <w:rPr>
          <w:rFonts w:ascii="David" w:hAnsi="David"/>
          <w:b/>
          <w:bCs/>
          <w:sz w:val="24"/>
          <w:u w:val="single"/>
          <w:rtl/>
        </w:rPr>
        <w:t>10 נקודות - התרשמות מהמלצות לקוחות קודמים</w:t>
      </w:r>
      <w:r w:rsidRPr="00051DCA">
        <w:rPr>
          <w:rFonts w:ascii="David" w:hAnsi="David" w:hint="cs"/>
          <w:b/>
          <w:bCs/>
          <w:sz w:val="24"/>
          <w:u w:val="single"/>
          <w:rtl/>
        </w:rPr>
        <w:t>:</w:t>
      </w:r>
    </w:p>
    <w:p w:rsidR="00051DCA" w:rsidRDefault="00051DCA" w:rsidP="00051DCA">
      <w:pPr>
        <w:tabs>
          <w:tab w:val="left" w:pos="1106"/>
        </w:tabs>
        <w:ind w:left="1106"/>
        <w:jc w:val="both"/>
        <w:rPr>
          <w:rFonts w:ascii="David" w:hAnsi="David" w:cs="David"/>
          <w:sz w:val="24"/>
          <w:szCs w:val="24"/>
          <w:rtl/>
        </w:rPr>
      </w:pPr>
      <w:r w:rsidRPr="00211FD3">
        <w:rPr>
          <w:rFonts w:ascii="David" w:hAnsi="David" w:cs="David"/>
          <w:sz w:val="24"/>
          <w:szCs w:val="24"/>
          <w:rtl/>
        </w:rPr>
        <w:t xml:space="preserve">ועדת המכרזים ו/או יועץ מטעמה יפנו ללקוחות קודמים של המציע לשם קבלת פרטים אודות השירות שקיבלו ושביעות רצונם ממנו ובכלל זה תהא רשאית להתחשב (בין היתר) באיכות השירות שניתן, איכות עבודת עובדי המטבח, אמינות המציע בכל נושא הכשרות ובכלל, איכות המוצרים והציוד, טעם המנות וגיוונן, </w:t>
      </w:r>
      <w:proofErr w:type="spellStart"/>
      <w:r w:rsidRPr="00211FD3">
        <w:rPr>
          <w:rFonts w:ascii="David" w:hAnsi="David" w:cs="David"/>
          <w:sz w:val="24"/>
          <w:szCs w:val="24"/>
          <w:rtl/>
        </w:rPr>
        <w:t>שירותיות</w:t>
      </w:r>
      <w:proofErr w:type="spellEnd"/>
      <w:r w:rsidRPr="00211FD3">
        <w:rPr>
          <w:rFonts w:ascii="David" w:hAnsi="David" w:cs="David"/>
          <w:sz w:val="24"/>
          <w:szCs w:val="24"/>
          <w:rtl/>
        </w:rPr>
        <w:t xml:space="preserve">, עמידה </w:t>
      </w:r>
      <w:proofErr w:type="spellStart"/>
      <w:r w:rsidRPr="00211FD3">
        <w:rPr>
          <w:rFonts w:ascii="David" w:hAnsi="David" w:cs="David"/>
          <w:sz w:val="24"/>
          <w:szCs w:val="24"/>
          <w:rtl/>
        </w:rPr>
        <w:t>בלו"ז</w:t>
      </w:r>
      <w:proofErr w:type="spellEnd"/>
      <w:r w:rsidRPr="00211FD3">
        <w:rPr>
          <w:rFonts w:ascii="David" w:hAnsi="David" w:cs="David"/>
          <w:sz w:val="24"/>
          <w:szCs w:val="24"/>
          <w:rtl/>
        </w:rPr>
        <w:t xml:space="preserve">, היענות לבקשות לא שגרתיות </w:t>
      </w:r>
      <w:proofErr w:type="spellStart"/>
      <w:r w:rsidRPr="00211FD3">
        <w:rPr>
          <w:rFonts w:ascii="David" w:hAnsi="David" w:cs="David"/>
          <w:sz w:val="24"/>
          <w:szCs w:val="24"/>
          <w:rtl/>
        </w:rPr>
        <w:t>וכו</w:t>
      </w:r>
      <w:proofErr w:type="spellEnd"/>
      <w:r w:rsidRPr="00211FD3">
        <w:rPr>
          <w:rFonts w:ascii="David" w:hAnsi="David" w:cs="David"/>
          <w:sz w:val="24"/>
          <w:szCs w:val="24"/>
          <w:rtl/>
        </w:rPr>
        <w:t>'. במידה וקיים למרכז ניסיון קודם עם המציע, ינוקד המציע גם על סמך זה.</w:t>
      </w:r>
    </w:p>
    <w:p w:rsidR="00051DCA" w:rsidRPr="00211FD3" w:rsidRDefault="00051DCA" w:rsidP="00051DCA">
      <w:pPr>
        <w:pStyle w:val="af2"/>
        <w:numPr>
          <w:ilvl w:val="1"/>
          <w:numId w:val="41"/>
        </w:numPr>
        <w:tabs>
          <w:tab w:val="left" w:pos="806"/>
          <w:tab w:val="left" w:pos="1166"/>
        </w:tabs>
        <w:spacing w:line="360" w:lineRule="auto"/>
        <w:ind w:hanging="634"/>
      </w:pPr>
      <w:r w:rsidRPr="00051DCA">
        <w:rPr>
          <w:rFonts w:ascii="David" w:hAnsi="David"/>
          <w:sz w:val="24"/>
          <w:rtl/>
        </w:rPr>
        <w:t xml:space="preserve">הבהרות לגבי אמות המידה: המזמינה תהיה רשאית להתחשב במסגרת בדיקת רכיב האיכות האמורה לעיל, גם בחוות דעת לקוחות אחרים של המציע, גם כאלו שהמציעים לא יציינו על גבי נספח ז' למסמך א' </w:t>
      </w:r>
      <w:r w:rsidRPr="00051DCA">
        <w:rPr>
          <w:rFonts w:ascii="David" w:hAnsi="David" w:hint="cs"/>
          <w:sz w:val="24"/>
          <w:rtl/>
        </w:rPr>
        <w:t>זה</w:t>
      </w:r>
      <w:r w:rsidRPr="00051DCA">
        <w:rPr>
          <w:rFonts w:ascii="David" w:hAnsi="David"/>
          <w:sz w:val="24"/>
          <w:rtl/>
        </w:rPr>
        <w:t>. כמו כן רשאית המזמינה להתחשב בהתנהלות המציע בכל הנוגע לשמירת זכויות עובדים, לרבות קיומה של חוות דעת</w:t>
      </w:r>
      <w:r w:rsidRPr="00211FD3">
        <w:rPr>
          <w:rtl/>
        </w:rPr>
        <w:t xml:space="preserve"> שלילית מצדדים שלישיים ו/או תלונה נגד המציע בעניין זה.</w:t>
      </w:r>
    </w:p>
    <w:p w:rsidR="00051DCA" w:rsidRDefault="00051DCA" w:rsidP="00533CE3">
      <w:pPr>
        <w:pStyle w:val="af2"/>
        <w:numPr>
          <w:ilvl w:val="1"/>
          <w:numId w:val="41"/>
        </w:numPr>
        <w:tabs>
          <w:tab w:val="left" w:pos="1106"/>
        </w:tabs>
        <w:spacing w:before="0" w:line="360" w:lineRule="auto"/>
        <w:ind w:hanging="634"/>
        <w:rPr>
          <w:rtl/>
        </w:rPr>
      </w:pPr>
      <w:r w:rsidRPr="00051DCA">
        <w:rPr>
          <w:rFonts w:ascii="David" w:hAnsi="David"/>
          <w:sz w:val="24"/>
          <w:rtl/>
        </w:rPr>
        <w:t>מובהר בזאת, כי המרכז יהיה רשאי לפסול מציעים או לתת ניקוד איכות מופחת,</w:t>
      </w:r>
      <w:r w:rsidRPr="00211FD3">
        <w:rPr>
          <w:rtl/>
        </w:rPr>
        <w:t xml:space="preserve"> בהתבסס על ניסיון התקשרות שלילי של המרכז עימם ללא צורך בעריכת בדיקות מול לקוחות קודמים אחרים.</w:t>
      </w:r>
    </w:p>
    <w:p w:rsidR="00051DCA" w:rsidRDefault="00051DCA" w:rsidP="00051DCA">
      <w:pPr>
        <w:pStyle w:val="af2"/>
        <w:numPr>
          <w:ilvl w:val="1"/>
          <w:numId w:val="41"/>
        </w:numPr>
        <w:tabs>
          <w:tab w:val="left" w:pos="1106"/>
        </w:tabs>
        <w:spacing w:before="0" w:line="360" w:lineRule="auto"/>
        <w:ind w:left="1106" w:hanging="540"/>
        <w:rPr>
          <w:rtl/>
        </w:rPr>
      </w:pPr>
      <w:r>
        <w:rPr>
          <w:rFonts w:hint="cs"/>
          <w:b/>
          <w:bCs/>
          <w:rtl/>
        </w:rPr>
        <w:t>רק מציע אשר סכום הניקוד שלו בסעיפים 21.4(א)-21.4(ב) לעיל יהיה 20 ומעלה יעבור לשלב הניקוד הבא.</w:t>
      </w:r>
    </w:p>
    <w:p w:rsidR="00051DCA" w:rsidRPr="00211FD3" w:rsidRDefault="00051DCA" w:rsidP="00051DCA">
      <w:pPr>
        <w:pStyle w:val="af2"/>
        <w:numPr>
          <w:ilvl w:val="1"/>
          <w:numId w:val="41"/>
        </w:numPr>
        <w:tabs>
          <w:tab w:val="left" w:pos="1106"/>
        </w:tabs>
        <w:spacing w:before="0" w:line="360" w:lineRule="auto"/>
        <w:ind w:left="1106" w:hanging="540"/>
        <w:rPr>
          <w:rtl/>
        </w:rPr>
      </w:pPr>
      <w:r w:rsidRPr="00211FD3">
        <w:rPr>
          <w:rtl/>
        </w:rPr>
        <w:lastRenderedPageBreak/>
        <w:t xml:space="preserve">למרות האמור לעיל, במקרה </w:t>
      </w:r>
      <w:r>
        <w:rPr>
          <w:rFonts w:hint="cs"/>
          <w:rtl/>
        </w:rPr>
        <w:t xml:space="preserve">שלשלב הבא </w:t>
      </w:r>
      <w:r w:rsidRPr="00211FD3">
        <w:rPr>
          <w:rtl/>
        </w:rPr>
        <w:t>יעברו 2 מציעים ומטה, ועדת המכרזים תהא רשאית להחליט ל</w:t>
      </w:r>
      <w:r>
        <w:rPr>
          <w:rtl/>
        </w:rPr>
        <w:t>הפחית את ניקוד האיכות המזערי ל-</w:t>
      </w:r>
      <w:r>
        <w:rPr>
          <w:rFonts w:hint="cs"/>
          <w:rtl/>
        </w:rPr>
        <w:t xml:space="preserve"> 19</w:t>
      </w:r>
      <w:r w:rsidRPr="00211FD3">
        <w:rPr>
          <w:rtl/>
        </w:rPr>
        <w:t xml:space="preserve"> נקודות.</w:t>
      </w:r>
    </w:p>
    <w:p w:rsidR="00051DCA" w:rsidRPr="002E59BD" w:rsidRDefault="00051DCA" w:rsidP="00051DCA">
      <w:pPr>
        <w:pStyle w:val="af2"/>
        <w:numPr>
          <w:ilvl w:val="1"/>
          <w:numId w:val="41"/>
        </w:numPr>
        <w:tabs>
          <w:tab w:val="left" w:pos="1106"/>
        </w:tabs>
        <w:spacing w:before="0" w:line="360" w:lineRule="auto"/>
        <w:ind w:left="1106" w:hanging="540"/>
      </w:pPr>
      <w:r w:rsidRPr="002E59BD">
        <w:rPr>
          <w:b/>
          <w:bCs/>
          <w:u w:val="single"/>
          <w:rtl/>
        </w:rPr>
        <w:t xml:space="preserve">5 נקודות- הצעה שתוגש מכוח אשכול א' (בישול במקום) </w:t>
      </w:r>
      <w:r>
        <w:rPr>
          <w:rFonts w:hint="cs"/>
          <w:rtl/>
        </w:rPr>
        <w:t>ת</w:t>
      </w:r>
      <w:r w:rsidRPr="002E59BD">
        <w:rPr>
          <w:rtl/>
        </w:rPr>
        <w:t>קבל אוט</w:t>
      </w:r>
      <w:r w:rsidRPr="002E59BD">
        <w:rPr>
          <w:rFonts w:hint="cs"/>
          <w:rtl/>
        </w:rPr>
        <w:t>ו</w:t>
      </w:r>
      <w:r>
        <w:rPr>
          <w:rtl/>
        </w:rPr>
        <w:t>מטית</w:t>
      </w:r>
      <w:r w:rsidRPr="002E59BD">
        <w:rPr>
          <w:rtl/>
        </w:rPr>
        <w:t xml:space="preserve"> 5</w:t>
      </w:r>
      <w:r w:rsidRPr="002E59BD">
        <w:rPr>
          <w:b/>
          <w:bCs/>
          <w:u w:val="single"/>
          <w:rtl/>
        </w:rPr>
        <w:t xml:space="preserve"> נק'</w:t>
      </w:r>
      <w:r w:rsidRPr="002E59BD">
        <w:rPr>
          <w:rtl/>
        </w:rPr>
        <w:t xml:space="preserve"> ברכיב האיכות. הצעה שתוגש מכוח אשכול ב' </w:t>
      </w:r>
      <w:r>
        <w:rPr>
          <w:rFonts w:hint="cs"/>
          <w:rtl/>
        </w:rPr>
        <w:t>לא תקבל ניקוד בפרמטר זה ו</w:t>
      </w:r>
      <w:r w:rsidRPr="002E59BD">
        <w:rPr>
          <w:rtl/>
        </w:rPr>
        <w:t xml:space="preserve">ניקוד רכיב האיכות המקסימלי </w:t>
      </w:r>
      <w:r>
        <w:rPr>
          <w:rFonts w:hint="cs"/>
          <w:rtl/>
        </w:rPr>
        <w:t>שלה יהיה</w:t>
      </w:r>
      <w:r w:rsidRPr="002E59BD">
        <w:rPr>
          <w:rtl/>
        </w:rPr>
        <w:t xml:space="preserve"> 35 נקודות </w:t>
      </w:r>
      <w:r>
        <w:rPr>
          <w:rFonts w:hint="cs"/>
          <w:rtl/>
        </w:rPr>
        <w:t xml:space="preserve">ברכיב האיכות </w:t>
      </w:r>
      <w:r w:rsidRPr="002E59BD">
        <w:rPr>
          <w:rtl/>
        </w:rPr>
        <w:t xml:space="preserve">(מתוך </w:t>
      </w:r>
      <w:r>
        <w:rPr>
          <w:rFonts w:hint="cs"/>
          <w:rtl/>
        </w:rPr>
        <w:t xml:space="preserve">התקרה של </w:t>
      </w:r>
      <w:r w:rsidRPr="002E59BD">
        <w:rPr>
          <w:rtl/>
        </w:rPr>
        <w:t>40</w:t>
      </w:r>
      <w:r>
        <w:rPr>
          <w:rFonts w:hint="cs"/>
          <w:rtl/>
        </w:rPr>
        <w:t xml:space="preserve"> נקודות</w:t>
      </w:r>
      <w:r w:rsidRPr="002E59BD">
        <w:rPr>
          <w:rtl/>
        </w:rPr>
        <w:t>).</w:t>
      </w:r>
    </w:p>
    <w:p w:rsidR="00051DCA" w:rsidRPr="002E59BD" w:rsidRDefault="00051DCA" w:rsidP="00051DCA">
      <w:pPr>
        <w:pStyle w:val="af2"/>
        <w:numPr>
          <w:ilvl w:val="1"/>
          <w:numId w:val="41"/>
        </w:numPr>
        <w:tabs>
          <w:tab w:val="left" w:pos="1106"/>
        </w:tabs>
        <w:spacing w:before="0" w:line="360" w:lineRule="auto"/>
        <w:ind w:left="1106" w:hanging="540"/>
        <w:rPr>
          <w:b/>
          <w:bCs/>
          <w:u w:val="single"/>
          <w:rtl/>
        </w:rPr>
      </w:pPr>
      <w:r w:rsidRPr="002E59BD">
        <w:rPr>
          <w:rFonts w:hint="cs"/>
          <w:b/>
          <w:bCs/>
          <w:u w:val="single"/>
          <w:rtl/>
        </w:rPr>
        <w:t xml:space="preserve">10 נקודות </w:t>
      </w:r>
      <w:r w:rsidRPr="002E59BD">
        <w:rPr>
          <w:b/>
          <w:bCs/>
          <w:u w:val="single"/>
          <w:rtl/>
        </w:rPr>
        <w:t>–</w:t>
      </w:r>
      <w:r w:rsidRPr="002E59BD">
        <w:rPr>
          <w:rFonts w:hint="cs"/>
          <w:b/>
          <w:bCs/>
          <w:u w:val="single"/>
          <w:rtl/>
        </w:rPr>
        <w:t xml:space="preserve"> סיור אצל לקוחות קיימים</w:t>
      </w:r>
    </w:p>
    <w:p w:rsidR="00051DCA" w:rsidRDefault="00051DCA" w:rsidP="00051DCA">
      <w:pPr>
        <w:tabs>
          <w:tab w:val="left" w:pos="1106"/>
        </w:tabs>
        <w:ind w:left="1106"/>
        <w:jc w:val="both"/>
        <w:rPr>
          <w:rFonts w:ascii="David" w:hAnsi="David" w:cs="David"/>
          <w:sz w:val="24"/>
          <w:szCs w:val="24"/>
          <w:rtl/>
        </w:rPr>
      </w:pPr>
      <w:r w:rsidRPr="00211FD3">
        <w:rPr>
          <w:rFonts w:ascii="David" w:hAnsi="David" w:cs="David"/>
          <w:sz w:val="24"/>
          <w:szCs w:val="24"/>
          <w:rtl/>
        </w:rPr>
        <w:t xml:space="preserve">ועדת המכרזים ו/או יועץ מטעמה </w:t>
      </w:r>
      <w:r>
        <w:rPr>
          <w:rFonts w:ascii="David" w:hAnsi="David" w:cs="David" w:hint="cs"/>
          <w:sz w:val="24"/>
          <w:szCs w:val="24"/>
          <w:rtl/>
        </w:rPr>
        <w:t xml:space="preserve">יסיירו באתרי </w:t>
      </w:r>
      <w:r w:rsidRPr="00211FD3">
        <w:rPr>
          <w:rFonts w:ascii="David" w:hAnsi="David" w:cs="David"/>
          <w:sz w:val="24"/>
          <w:szCs w:val="24"/>
          <w:rtl/>
        </w:rPr>
        <w:t xml:space="preserve">לקוחות </w:t>
      </w:r>
      <w:r>
        <w:rPr>
          <w:rFonts w:ascii="David" w:hAnsi="David" w:cs="David" w:hint="cs"/>
          <w:sz w:val="24"/>
          <w:szCs w:val="24"/>
          <w:rtl/>
        </w:rPr>
        <w:t xml:space="preserve">קיימים </w:t>
      </w:r>
      <w:r w:rsidRPr="00211FD3">
        <w:rPr>
          <w:rFonts w:ascii="David" w:hAnsi="David" w:cs="David"/>
          <w:sz w:val="24"/>
          <w:szCs w:val="24"/>
          <w:rtl/>
        </w:rPr>
        <w:t xml:space="preserve">של המציע לשם </w:t>
      </w:r>
      <w:r>
        <w:rPr>
          <w:rFonts w:ascii="David" w:hAnsi="David" w:cs="David" w:hint="cs"/>
          <w:sz w:val="24"/>
          <w:szCs w:val="24"/>
          <w:rtl/>
        </w:rPr>
        <w:t xml:space="preserve">התרשמות, </w:t>
      </w:r>
      <w:r w:rsidRPr="00211FD3">
        <w:rPr>
          <w:rFonts w:ascii="David" w:hAnsi="David" w:cs="David"/>
          <w:sz w:val="24"/>
          <w:szCs w:val="24"/>
          <w:rtl/>
        </w:rPr>
        <w:t xml:space="preserve">ובכלל זה תהא רשאית להתחשב (בין היתר) </w:t>
      </w:r>
      <w:proofErr w:type="spellStart"/>
      <w:r w:rsidRPr="00211FD3">
        <w:rPr>
          <w:rFonts w:ascii="David" w:hAnsi="David" w:cs="David"/>
          <w:sz w:val="24"/>
          <w:szCs w:val="24"/>
          <w:rtl/>
        </w:rPr>
        <w:t>ב</w:t>
      </w:r>
      <w:r>
        <w:rPr>
          <w:rFonts w:ascii="David" w:hAnsi="David" w:cs="David"/>
          <w:sz w:val="24"/>
          <w:szCs w:val="24"/>
          <w:rtl/>
        </w:rPr>
        <w:t>אסטתיקה</w:t>
      </w:r>
      <w:proofErr w:type="spellEnd"/>
      <w:r>
        <w:rPr>
          <w:rFonts w:ascii="David" w:hAnsi="David" w:cs="David"/>
          <w:sz w:val="24"/>
          <w:szCs w:val="24"/>
          <w:rtl/>
        </w:rPr>
        <w:t xml:space="preserve"> וניקיון האוכל</w:t>
      </w:r>
      <w:r>
        <w:rPr>
          <w:rFonts w:ascii="David" w:hAnsi="David" w:cs="David" w:hint="cs"/>
          <w:sz w:val="24"/>
          <w:szCs w:val="24"/>
          <w:rtl/>
        </w:rPr>
        <w:t xml:space="preserve"> והמטבח, </w:t>
      </w:r>
      <w:r w:rsidRPr="00211FD3">
        <w:rPr>
          <w:rFonts w:ascii="David" w:hAnsi="David" w:cs="David"/>
          <w:sz w:val="24"/>
          <w:szCs w:val="24"/>
          <w:rtl/>
        </w:rPr>
        <w:t>סדר וארגון המטבח; עמידה בלוחות זמנים; מועד הכנת האוכל</w:t>
      </w:r>
      <w:r>
        <w:rPr>
          <w:rFonts w:ascii="David" w:hAnsi="David" w:cs="David" w:hint="cs"/>
          <w:sz w:val="24"/>
          <w:szCs w:val="24"/>
          <w:rtl/>
        </w:rPr>
        <w:t xml:space="preserve">, גיוון וטעם האוכל, </w:t>
      </w:r>
      <w:r w:rsidRPr="00211FD3">
        <w:rPr>
          <w:rFonts w:ascii="David" w:hAnsi="David" w:cs="David"/>
          <w:sz w:val="24"/>
          <w:szCs w:val="24"/>
          <w:rtl/>
        </w:rPr>
        <w:t>איכות השירות שניתן, איכות עבודת עובדי המטבח, אמינות המציע בכל נושא הכשרות ובכלל, איכות המוצרים והציוד</w:t>
      </w:r>
      <w:r>
        <w:rPr>
          <w:rFonts w:ascii="David" w:hAnsi="David" w:cs="David" w:hint="cs"/>
          <w:sz w:val="24"/>
          <w:szCs w:val="24"/>
          <w:rtl/>
        </w:rPr>
        <w:t>,</w:t>
      </w:r>
      <w:r w:rsidRPr="00211FD3">
        <w:rPr>
          <w:rFonts w:ascii="David" w:hAnsi="David" w:cs="David"/>
          <w:sz w:val="24"/>
          <w:szCs w:val="24"/>
          <w:rtl/>
        </w:rPr>
        <w:t xml:space="preserve"> </w:t>
      </w:r>
      <w:r w:rsidRPr="00211FD3">
        <w:rPr>
          <w:rFonts w:ascii="David" w:hAnsi="David" w:cs="David" w:hint="cs"/>
          <w:sz w:val="24"/>
          <w:szCs w:val="24"/>
          <w:rtl/>
        </w:rPr>
        <w:t>שרירותיו</w:t>
      </w:r>
      <w:r w:rsidRPr="00211FD3">
        <w:rPr>
          <w:rFonts w:ascii="David" w:hAnsi="David" w:cs="David" w:hint="eastAsia"/>
          <w:sz w:val="24"/>
          <w:szCs w:val="24"/>
          <w:rtl/>
        </w:rPr>
        <w:t>ת</w:t>
      </w:r>
      <w:r w:rsidRPr="00211FD3">
        <w:rPr>
          <w:rFonts w:ascii="David" w:hAnsi="David" w:cs="David"/>
          <w:sz w:val="24"/>
          <w:szCs w:val="24"/>
          <w:rtl/>
        </w:rPr>
        <w:t xml:space="preserve">, עמידה </w:t>
      </w:r>
      <w:proofErr w:type="spellStart"/>
      <w:r w:rsidRPr="00211FD3">
        <w:rPr>
          <w:rFonts w:ascii="David" w:hAnsi="David" w:cs="David"/>
          <w:sz w:val="24"/>
          <w:szCs w:val="24"/>
          <w:rtl/>
        </w:rPr>
        <w:t>בלו"ז</w:t>
      </w:r>
      <w:proofErr w:type="spellEnd"/>
      <w:r w:rsidRPr="00211FD3">
        <w:rPr>
          <w:rFonts w:ascii="David" w:hAnsi="David" w:cs="David"/>
          <w:sz w:val="24"/>
          <w:szCs w:val="24"/>
          <w:rtl/>
        </w:rPr>
        <w:t xml:space="preserve">, היענות לבקשות לא שגרתיות </w:t>
      </w:r>
      <w:proofErr w:type="spellStart"/>
      <w:r w:rsidRPr="00211FD3">
        <w:rPr>
          <w:rFonts w:ascii="David" w:hAnsi="David" w:cs="David"/>
          <w:sz w:val="24"/>
          <w:szCs w:val="24"/>
          <w:rtl/>
        </w:rPr>
        <w:t>וכו</w:t>
      </w:r>
      <w:proofErr w:type="spellEnd"/>
      <w:r w:rsidRPr="00211FD3">
        <w:rPr>
          <w:rFonts w:ascii="David" w:hAnsi="David" w:cs="David"/>
          <w:sz w:val="24"/>
          <w:szCs w:val="24"/>
          <w:rtl/>
        </w:rPr>
        <w:t>'. במידה וקיים למרכז ניסיון קודם עם המציע, ינוקד המציע גם על סמך זה.</w:t>
      </w:r>
    </w:p>
    <w:p w:rsidR="00051DCA" w:rsidRPr="00211FD3" w:rsidRDefault="00051DCA" w:rsidP="00051DCA">
      <w:pPr>
        <w:ind w:left="1106"/>
        <w:jc w:val="both"/>
        <w:rPr>
          <w:rFonts w:ascii="David" w:hAnsi="David" w:cs="David"/>
          <w:sz w:val="24"/>
          <w:szCs w:val="24"/>
          <w:rtl/>
        </w:rPr>
      </w:pPr>
      <w:r w:rsidRPr="00211FD3">
        <w:rPr>
          <w:rFonts w:ascii="David" w:hAnsi="David" w:cs="David"/>
          <w:sz w:val="24"/>
          <w:szCs w:val="24"/>
          <w:rtl/>
        </w:rPr>
        <w:t xml:space="preserve">מציע אשר יקבל </w:t>
      </w:r>
      <w:r>
        <w:rPr>
          <w:rFonts w:ascii="David" w:hAnsi="David" w:cs="David" w:hint="cs"/>
          <w:sz w:val="24"/>
          <w:szCs w:val="24"/>
          <w:rtl/>
        </w:rPr>
        <w:t>30</w:t>
      </w:r>
      <w:r w:rsidRPr="00211FD3">
        <w:rPr>
          <w:rFonts w:ascii="David" w:hAnsi="David" w:cs="David"/>
          <w:sz w:val="24"/>
          <w:szCs w:val="24"/>
          <w:rtl/>
        </w:rPr>
        <w:t xml:space="preserve"> נקודות ומעלה בניקוד ה</w:t>
      </w:r>
      <w:r>
        <w:rPr>
          <w:rFonts w:ascii="David" w:hAnsi="David" w:cs="David" w:hint="cs"/>
          <w:sz w:val="24"/>
          <w:szCs w:val="24"/>
          <w:rtl/>
        </w:rPr>
        <w:t>כולל בסעיף ה</w:t>
      </w:r>
      <w:r w:rsidRPr="00211FD3">
        <w:rPr>
          <w:rFonts w:ascii="David" w:hAnsi="David" w:cs="David"/>
          <w:sz w:val="24"/>
          <w:szCs w:val="24"/>
          <w:rtl/>
        </w:rPr>
        <w:t xml:space="preserve">איכות יעבור </w:t>
      </w:r>
      <w:r>
        <w:rPr>
          <w:rFonts w:ascii="David" w:hAnsi="David" w:cs="David" w:hint="cs"/>
          <w:sz w:val="24"/>
          <w:szCs w:val="24"/>
          <w:rtl/>
        </w:rPr>
        <w:t xml:space="preserve"> ניקוד הצעת המחיר</w:t>
      </w:r>
      <w:r w:rsidRPr="00211FD3">
        <w:rPr>
          <w:rFonts w:ascii="David" w:hAnsi="David" w:cs="David"/>
          <w:sz w:val="24"/>
          <w:szCs w:val="24"/>
          <w:rtl/>
        </w:rPr>
        <w:t xml:space="preserve">. מציע שיקבל מתחת ל- </w:t>
      </w:r>
      <w:r>
        <w:rPr>
          <w:rFonts w:ascii="David" w:hAnsi="David" w:cs="David" w:hint="cs"/>
          <w:sz w:val="24"/>
          <w:szCs w:val="24"/>
          <w:rtl/>
        </w:rPr>
        <w:t>30</w:t>
      </w:r>
      <w:r w:rsidRPr="00211FD3">
        <w:rPr>
          <w:rFonts w:ascii="David" w:hAnsi="David" w:cs="David"/>
          <w:sz w:val="24"/>
          <w:szCs w:val="24"/>
          <w:rtl/>
        </w:rPr>
        <w:t xml:space="preserve"> נקודות – הצעתו תפסל. למרות האמור לעיל, במקרה </w:t>
      </w:r>
      <w:r>
        <w:rPr>
          <w:rFonts w:ascii="David" w:hAnsi="David" w:cs="David" w:hint="cs"/>
          <w:sz w:val="24"/>
          <w:szCs w:val="24"/>
          <w:rtl/>
        </w:rPr>
        <w:t xml:space="preserve">שלשלב הבא </w:t>
      </w:r>
      <w:r w:rsidRPr="00211FD3">
        <w:rPr>
          <w:rFonts w:ascii="David" w:hAnsi="David" w:cs="David"/>
          <w:sz w:val="24"/>
          <w:szCs w:val="24"/>
          <w:rtl/>
        </w:rPr>
        <w:t>יעברו 2 מציעים ומטה, ועדת המכרזים תהא רשאית להחליט להפחית את ניקוד האיכות המזערי ל- 28 נקודות.</w:t>
      </w:r>
    </w:p>
    <w:p w:rsidR="00051DCA" w:rsidRPr="002E59BD" w:rsidRDefault="00051DCA" w:rsidP="00051DCA">
      <w:pPr>
        <w:pStyle w:val="af2"/>
        <w:numPr>
          <w:ilvl w:val="1"/>
          <w:numId w:val="41"/>
        </w:numPr>
        <w:tabs>
          <w:tab w:val="left" w:pos="1106"/>
        </w:tabs>
        <w:spacing w:before="0" w:line="360" w:lineRule="auto"/>
        <w:ind w:left="1106" w:hanging="540"/>
      </w:pPr>
      <w:r w:rsidRPr="002E59BD">
        <w:rPr>
          <w:b/>
          <w:bCs/>
          <w:rtl/>
        </w:rPr>
        <w:t xml:space="preserve"> </w:t>
      </w:r>
      <w:r w:rsidRPr="002E59BD">
        <w:rPr>
          <w:b/>
          <w:bCs/>
          <w:u w:val="single"/>
          <w:rtl/>
        </w:rPr>
        <w:t xml:space="preserve">60 נקודות (מתוך 100 נקודות מכלל הניקוד) – </w:t>
      </w:r>
      <w:r w:rsidRPr="002E59BD">
        <w:rPr>
          <w:rtl/>
        </w:rPr>
        <w:t xml:space="preserve">רכיב גובה הצעת המחיר </w:t>
      </w:r>
      <w:proofErr w:type="spellStart"/>
      <w:r w:rsidRPr="002E59BD">
        <w:rPr>
          <w:rtl/>
        </w:rPr>
        <w:t>שינתן</w:t>
      </w:r>
      <w:proofErr w:type="spellEnd"/>
      <w:r w:rsidRPr="002E59BD">
        <w:rPr>
          <w:rtl/>
        </w:rPr>
        <w:t xml:space="preserve"> למתן השירותים</w:t>
      </w:r>
      <w:r>
        <w:rPr>
          <w:rFonts w:hint="cs"/>
          <w:rtl/>
        </w:rPr>
        <w:t xml:space="preserve"> </w:t>
      </w:r>
      <w:r w:rsidRPr="002E59BD">
        <w:rPr>
          <w:rtl/>
        </w:rPr>
        <w:t>- לפי הצעות המחיר הבאות למתן שירותי הסעדה בחדר האוכל</w:t>
      </w:r>
      <w:r>
        <w:rPr>
          <w:rFonts w:hint="cs"/>
          <w:rtl/>
        </w:rPr>
        <w:t>, וזאת בשים לב להערה הבאה</w:t>
      </w:r>
      <w:r w:rsidRPr="002E59BD">
        <w:rPr>
          <w:rtl/>
        </w:rPr>
        <w:t>:</w:t>
      </w:r>
    </w:p>
    <w:p w:rsidR="00051DCA" w:rsidRDefault="00051DCA" w:rsidP="00051DCA">
      <w:pPr>
        <w:pStyle w:val="af2"/>
        <w:tabs>
          <w:tab w:val="left" w:pos="1106"/>
        </w:tabs>
        <w:spacing w:before="0"/>
        <w:ind w:left="1106"/>
        <w:rPr>
          <w:rtl/>
        </w:rPr>
      </w:pPr>
      <w:r w:rsidRPr="00211FD3">
        <w:rPr>
          <w:rtl/>
        </w:rPr>
        <w:t>מחירי</w:t>
      </w:r>
      <w:r w:rsidRPr="00211FD3">
        <w:rPr>
          <w:rFonts w:hint="cs"/>
          <w:rtl/>
        </w:rPr>
        <w:t xml:space="preserve"> </w:t>
      </w:r>
      <w:r w:rsidRPr="00211FD3">
        <w:rPr>
          <w:rtl/>
        </w:rPr>
        <w:t>ארוחות בוקר</w:t>
      </w:r>
      <w:r>
        <w:rPr>
          <w:rFonts w:hint="cs"/>
          <w:rtl/>
        </w:rPr>
        <w:t>,</w:t>
      </w:r>
      <w:r w:rsidRPr="00211FD3">
        <w:rPr>
          <w:rtl/>
        </w:rPr>
        <w:t xml:space="preserve"> ערב</w:t>
      </w:r>
      <w:r>
        <w:rPr>
          <w:rFonts w:hint="cs"/>
          <w:rtl/>
        </w:rPr>
        <w:t>, תוספות במזנון המהיר</w:t>
      </w:r>
      <w:r w:rsidRPr="00211FD3">
        <w:rPr>
          <w:rtl/>
        </w:rPr>
        <w:t xml:space="preserve"> וכן כיבוד לאירועים </w:t>
      </w:r>
      <w:r>
        <w:rPr>
          <w:rFonts w:hint="cs"/>
          <w:rtl/>
        </w:rPr>
        <w:t xml:space="preserve">אשר </w:t>
      </w:r>
      <w:r w:rsidRPr="00211FD3">
        <w:rPr>
          <w:rtl/>
        </w:rPr>
        <w:t xml:space="preserve">נקבעו מראש על ידי המרכז (ראו מחירונים </w:t>
      </w:r>
      <w:r w:rsidRPr="00ED6FE3">
        <w:rPr>
          <w:b/>
          <w:bCs/>
          <w:u w:val="single"/>
          <w:rtl/>
        </w:rPr>
        <w:t>בנספח</w:t>
      </w:r>
      <w:r w:rsidRPr="00ED6FE3">
        <w:rPr>
          <w:rFonts w:hint="cs"/>
          <w:b/>
          <w:bCs/>
          <w:u w:val="single"/>
          <w:rtl/>
        </w:rPr>
        <w:t>ים</w:t>
      </w:r>
      <w:r w:rsidRPr="00ED6FE3">
        <w:rPr>
          <w:b/>
          <w:bCs/>
          <w:u w:val="single"/>
          <w:rtl/>
        </w:rPr>
        <w:t xml:space="preserve"> א'</w:t>
      </w:r>
      <w:r w:rsidRPr="00ED6FE3">
        <w:rPr>
          <w:rFonts w:hint="cs"/>
          <w:b/>
          <w:bCs/>
          <w:u w:val="single"/>
          <w:rtl/>
        </w:rPr>
        <w:t>2, א'3, א'5 ו- א'6</w:t>
      </w:r>
      <w:r>
        <w:rPr>
          <w:rFonts w:hint="cs"/>
          <w:rtl/>
        </w:rPr>
        <w:t xml:space="preserve"> למסמך א' זה,</w:t>
      </w:r>
      <w:r w:rsidRPr="00211FD3">
        <w:rPr>
          <w:rtl/>
        </w:rPr>
        <w:t xml:space="preserve"> בהתאמה)</w:t>
      </w:r>
      <w:r>
        <w:rPr>
          <w:rFonts w:hint="cs"/>
          <w:rtl/>
        </w:rPr>
        <w:t>, לא יחושבו ב</w:t>
      </w:r>
      <w:r w:rsidRPr="00211FD3">
        <w:rPr>
          <w:rtl/>
        </w:rPr>
        <w:t>שקלול ההצעות</w:t>
      </w:r>
      <w:r>
        <w:rPr>
          <w:rFonts w:hint="cs"/>
          <w:rtl/>
        </w:rPr>
        <w:t>.</w:t>
      </w:r>
    </w:p>
    <w:p w:rsidR="00051DCA" w:rsidRDefault="00051DCA" w:rsidP="00051DCA">
      <w:pPr>
        <w:pStyle w:val="af2"/>
        <w:tabs>
          <w:tab w:val="left" w:pos="1106"/>
        </w:tabs>
        <w:spacing w:before="0"/>
        <w:ind w:left="1106"/>
        <w:rPr>
          <w:rtl/>
        </w:rPr>
      </w:pPr>
      <w:r w:rsidRPr="00211FD3">
        <w:rPr>
          <w:rtl/>
        </w:rPr>
        <w:t>מתן ציון מחיר יהיה על סמך מחירי הארוחות בחדר האוכל</w:t>
      </w:r>
      <w:r w:rsidRPr="00211FD3">
        <w:rPr>
          <w:rFonts w:hint="cs"/>
          <w:rtl/>
        </w:rPr>
        <w:t>, שבתות</w:t>
      </w:r>
      <w:r w:rsidRPr="00211FD3">
        <w:rPr>
          <w:rtl/>
        </w:rPr>
        <w:t xml:space="preserve"> והמזנון הבשרי כמפורט להלן במצטבר:</w:t>
      </w:r>
    </w:p>
    <w:tbl>
      <w:tblPr>
        <w:tblStyle w:val="afa"/>
        <w:tblpPr w:leftFromText="180" w:rightFromText="180" w:vertAnchor="text" w:horzAnchor="margin" w:tblpY="11"/>
        <w:bidiVisual/>
        <w:tblW w:w="8087" w:type="dxa"/>
        <w:tblLayout w:type="fixed"/>
        <w:tblLook w:val="04A0" w:firstRow="1" w:lastRow="0" w:firstColumn="1" w:lastColumn="0" w:noHBand="0" w:noVBand="1"/>
      </w:tblPr>
      <w:tblGrid>
        <w:gridCol w:w="2867"/>
        <w:gridCol w:w="1560"/>
        <w:gridCol w:w="1283"/>
        <w:gridCol w:w="1283"/>
        <w:gridCol w:w="1094"/>
      </w:tblGrid>
      <w:tr w:rsidR="00051DCA" w:rsidRPr="008173BF" w:rsidTr="00F01BA5">
        <w:tc>
          <w:tcPr>
            <w:tcW w:w="2867" w:type="dxa"/>
          </w:tcPr>
          <w:p w:rsidR="00051DCA" w:rsidRPr="00F65B9F" w:rsidRDefault="00051DCA" w:rsidP="00F01BA5">
            <w:pPr>
              <w:jc w:val="center"/>
              <w:rPr>
                <w:rFonts w:ascii="David" w:hAnsi="David" w:cs="David"/>
                <w:b/>
                <w:bCs/>
                <w:sz w:val="24"/>
                <w:szCs w:val="24"/>
                <w:u w:val="single"/>
                <w:rtl/>
              </w:rPr>
            </w:pPr>
            <w:r w:rsidRPr="00F65B9F">
              <w:rPr>
                <w:rFonts w:ascii="David" w:hAnsi="David" w:cs="David" w:hint="cs"/>
                <w:b/>
                <w:bCs/>
                <w:sz w:val="24"/>
                <w:szCs w:val="24"/>
                <w:u w:val="single"/>
                <w:rtl/>
              </w:rPr>
              <w:t>סוג ארוחה</w:t>
            </w:r>
          </w:p>
        </w:tc>
        <w:tc>
          <w:tcPr>
            <w:tcW w:w="1560" w:type="dxa"/>
          </w:tcPr>
          <w:p w:rsidR="00051DCA" w:rsidRPr="00F65B9F" w:rsidRDefault="00051DCA" w:rsidP="00F01BA5">
            <w:pPr>
              <w:jc w:val="center"/>
              <w:rPr>
                <w:rFonts w:ascii="David" w:hAnsi="David" w:cs="David"/>
                <w:b/>
                <w:bCs/>
                <w:sz w:val="24"/>
                <w:szCs w:val="24"/>
                <w:u w:val="single"/>
                <w:rtl/>
              </w:rPr>
            </w:pPr>
            <w:r>
              <w:rPr>
                <w:rFonts w:ascii="David" w:hAnsi="David" w:cs="David" w:hint="cs"/>
                <w:b/>
                <w:bCs/>
                <w:sz w:val="24"/>
                <w:szCs w:val="24"/>
                <w:u w:val="single"/>
                <w:rtl/>
              </w:rPr>
              <w:t>מחיר למנה</w:t>
            </w:r>
          </w:p>
        </w:tc>
        <w:tc>
          <w:tcPr>
            <w:tcW w:w="1283" w:type="dxa"/>
          </w:tcPr>
          <w:p w:rsidR="00051DCA" w:rsidRPr="00F65B9F" w:rsidRDefault="00051DCA" w:rsidP="00F01BA5">
            <w:pPr>
              <w:jc w:val="center"/>
              <w:rPr>
                <w:rFonts w:ascii="David" w:hAnsi="David" w:cs="David"/>
                <w:b/>
                <w:bCs/>
                <w:sz w:val="24"/>
                <w:szCs w:val="24"/>
                <w:u w:val="single"/>
                <w:rtl/>
              </w:rPr>
            </w:pPr>
            <w:r>
              <w:rPr>
                <w:rFonts w:ascii="David" w:hAnsi="David" w:cs="David" w:hint="cs"/>
                <w:b/>
                <w:bCs/>
                <w:sz w:val="24"/>
                <w:szCs w:val="24"/>
                <w:u w:val="single"/>
                <w:rtl/>
              </w:rPr>
              <w:t>במכפלת מנות יומיות</w:t>
            </w:r>
          </w:p>
        </w:tc>
        <w:tc>
          <w:tcPr>
            <w:tcW w:w="1283" w:type="dxa"/>
          </w:tcPr>
          <w:p w:rsidR="00051DCA" w:rsidRPr="00F65B9F" w:rsidRDefault="00051DCA" w:rsidP="00F01BA5">
            <w:pPr>
              <w:jc w:val="center"/>
              <w:rPr>
                <w:rFonts w:ascii="David" w:hAnsi="David" w:cs="David"/>
                <w:b/>
                <w:bCs/>
                <w:sz w:val="24"/>
                <w:szCs w:val="24"/>
                <w:u w:val="single"/>
                <w:rtl/>
              </w:rPr>
            </w:pPr>
            <w:r w:rsidRPr="00F65B9F">
              <w:rPr>
                <w:rFonts w:ascii="David" w:hAnsi="David" w:cs="David"/>
                <w:b/>
                <w:bCs/>
                <w:sz w:val="24"/>
                <w:szCs w:val="24"/>
                <w:u w:val="single"/>
                <w:rtl/>
              </w:rPr>
              <w:t>במכפלת ימי הסעדה</w:t>
            </w:r>
          </w:p>
        </w:tc>
        <w:tc>
          <w:tcPr>
            <w:tcW w:w="1094" w:type="dxa"/>
          </w:tcPr>
          <w:p w:rsidR="00051DCA" w:rsidRPr="00F65B9F" w:rsidRDefault="00051DCA" w:rsidP="00F01BA5">
            <w:pPr>
              <w:jc w:val="center"/>
              <w:rPr>
                <w:rFonts w:ascii="David" w:hAnsi="David" w:cs="David"/>
                <w:b/>
                <w:bCs/>
                <w:sz w:val="24"/>
                <w:szCs w:val="24"/>
                <w:u w:val="single"/>
                <w:rtl/>
              </w:rPr>
            </w:pPr>
            <w:r w:rsidRPr="00F65B9F">
              <w:rPr>
                <w:rFonts w:ascii="David" w:hAnsi="David" w:cs="David" w:hint="cs"/>
                <w:b/>
                <w:bCs/>
                <w:sz w:val="24"/>
                <w:szCs w:val="24"/>
                <w:u w:val="single"/>
                <w:rtl/>
              </w:rPr>
              <w:t>סה"כ</w:t>
            </w:r>
          </w:p>
        </w:tc>
      </w:tr>
      <w:tr w:rsidR="00051DCA" w:rsidRPr="008173BF" w:rsidTr="00F01BA5">
        <w:trPr>
          <w:trHeight w:val="20"/>
        </w:trPr>
        <w:tc>
          <w:tcPr>
            <w:tcW w:w="2867" w:type="dxa"/>
          </w:tcPr>
          <w:p w:rsidR="00051DCA" w:rsidRPr="00F65B9F" w:rsidRDefault="00051DCA" w:rsidP="00F01BA5">
            <w:pPr>
              <w:jc w:val="center"/>
              <w:rPr>
                <w:rFonts w:ascii="David" w:hAnsi="David" w:cs="David"/>
                <w:b/>
                <w:bCs/>
                <w:sz w:val="24"/>
                <w:szCs w:val="24"/>
                <w:rtl/>
              </w:rPr>
            </w:pPr>
            <w:r>
              <w:rPr>
                <w:rFonts w:ascii="David" w:hAnsi="David" w:cs="David" w:hint="cs"/>
                <w:b/>
                <w:bCs/>
                <w:sz w:val="24"/>
                <w:szCs w:val="24"/>
                <w:rtl/>
              </w:rPr>
              <w:t>ארוחת צהריים עם עיקרית</w:t>
            </w:r>
            <w:r w:rsidRPr="00F65B9F">
              <w:rPr>
                <w:rFonts w:ascii="David" w:hAnsi="David" w:cs="David"/>
                <w:b/>
                <w:bCs/>
                <w:sz w:val="24"/>
                <w:szCs w:val="24"/>
                <w:rtl/>
              </w:rPr>
              <w:t xml:space="preserve"> </w:t>
            </w:r>
          </w:p>
        </w:tc>
        <w:tc>
          <w:tcPr>
            <w:tcW w:w="1560" w:type="dxa"/>
          </w:tcPr>
          <w:p w:rsidR="00051DCA" w:rsidRPr="008173BF" w:rsidRDefault="00051DCA" w:rsidP="00F01BA5">
            <w:pPr>
              <w:ind w:left="2160" w:hanging="334"/>
              <w:jc w:val="center"/>
              <w:rPr>
                <w:rFonts w:ascii="David" w:hAnsi="David" w:cs="David"/>
                <w:sz w:val="24"/>
                <w:szCs w:val="24"/>
                <w:rtl/>
              </w:rPr>
            </w:pPr>
          </w:p>
        </w:tc>
        <w:tc>
          <w:tcPr>
            <w:tcW w:w="1283" w:type="dxa"/>
          </w:tcPr>
          <w:p w:rsidR="00051DCA" w:rsidRDefault="00051DCA" w:rsidP="00F01BA5">
            <w:pPr>
              <w:ind w:left="11"/>
              <w:jc w:val="center"/>
              <w:rPr>
                <w:rtl/>
              </w:rPr>
            </w:pPr>
            <w:r>
              <w:rPr>
                <w:rFonts w:hint="cs"/>
                <w:rtl/>
              </w:rPr>
              <w:t>80</w:t>
            </w:r>
          </w:p>
        </w:tc>
        <w:tc>
          <w:tcPr>
            <w:tcW w:w="1283" w:type="dxa"/>
          </w:tcPr>
          <w:p w:rsidR="00051DCA" w:rsidRPr="008173BF" w:rsidRDefault="00051DCA" w:rsidP="00F01BA5">
            <w:pPr>
              <w:jc w:val="center"/>
              <w:rPr>
                <w:rtl/>
              </w:rPr>
            </w:pPr>
            <w:r>
              <w:rPr>
                <w:rFonts w:hint="cs"/>
                <w:rtl/>
              </w:rPr>
              <w:t>140</w:t>
            </w:r>
          </w:p>
        </w:tc>
        <w:tc>
          <w:tcPr>
            <w:tcW w:w="1094" w:type="dxa"/>
          </w:tcPr>
          <w:p w:rsidR="00051DCA" w:rsidRPr="008173BF" w:rsidRDefault="00051DCA" w:rsidP="00F01BA5">
            <w:pPr>
              <w:rPr>
                <w:rFonts w:ascii="David" w:hAnsi="David" w:cs="David"/>
                <w:sz w:val="24"/>
                <w:szCs w:val="24"/>
                <w:rtl/>
              </w:rPr>
            </w:pPr>
          </w:p>
        </w:tc>
      </w:tr>
      <w:tr w:rsidR="00051DCA" w:rsidRPr="008173BF" w:rsidTr="00F01BA5">
        <w:trPr>
          <w:trHeight w:val="20"/>
        </w:trPr>
        <w:tc>
          <w:tcPr>
            <w:tcW w:w="2867" w:type="dxa"/>
          </w:tcPr>
          <w:p w:rsidR="00051DCA" w:rsidRPr="00F65B9F" w:rsidRDefault="00051DCA" w:rsidP="00F01BA5">
            <w:pPr>
              <w:jc w:val="center"/>
              <w:rPr>
                <w:rFonts w:ascii="David" w:hAnsi="David" w:cs="David"/>
                <w:b/>
                <w:bCs/>
                <w:sz w:val="24"/>
                <w:szCs w:val="24"/>
                <w:rtl/>
              </w:rPr>
            </w:pPr>
            <w:r>
              <w:rPr>
                <w:rFonts w:ascii="David" w:hAnsi="David" w:cs="David" w:hint="cs"/>
                <w:b/>
                <w:bCs/>
                <w:sz w:val="24"/>
                <w:szCs w:val="24"/>
                <w:rtl/>
              </w:rPr>
              <w:t>ארוחת צהריים ללא עיקרית</w:t>
            </w:r>
          </w:p>
        </w:tc>
        <w:tc>
          <w:tcPr>
            <w:tcW w:w="1560" w:type="dxa"/>
          </w:tcPr>
          <w:p w:rsidR="00051DCA" w:rsidRPr="008173BF" w:rsidRDefault="00051DCA" w:rsidP="00F01BA5">
            <w:pPr>
              <w:ind w:left="2160" w:hanging="334"/>
              <w:jc w:val="center"/>
              <w:rPr>
                <w:rFonts w:ascii="David" w:hAnsi="David" w:cs="David"/>
                <w:sz w:val="24"/>
                <w:szCs w:val="24"/>
                <w:rtl/>
              </w:rPr>
            </w:pPr>
          </w:p>
        </w:tc>
        <w:tc>
          <w:tcPr>
            <w:tcW w:w="1283" w:type="dxa"/>
          </w:tcPr>
          <w:p w:rsidR="00051DCA" w:rsidRDefault="00051DCA" w:rsidP="00F01BA5">
            <w:pPr>
              <w:ind w:left="11"/>
              <w:jc w:val="center"/>
              <w:rPr>
                <w:rtl/>
              </w:rPr>
            </w:pPr>
            <w:r>
              <w:rPr>
                <w:rFonts w:hint="cs"/>
                <w:rtl/>
              </w:rPr>
              <w:t>20</w:t>
            </w:r>
          </w:p>
        </w:tc>
        <w:tc>
          <w:tcPr>
            <w:tcW w:w="1283" w:type="dxa"/>
          </w:tcPr>
          <w:p w:rsidR="00051DCA" w:rsidRPr="008173BF" w:rsidRDefault="00051DCA" w:rsidP="00F01BA5">
            <w:pPr>
              <w:jc w:val="center"/>
              <w:rPr>
                <w:rtl/>
              </w:rPr>
            </w:pPr>
            <w:r>
              <w:rPr>
                <w:rFonts w:hint="cs"/>
                <w:rtl/>
              </w:rPr>
              <w:t>140</w:t>
            </w:r>
          </w:p>
        </w:tc>
        <w:tc>
          <w:tcPr>
            <w:tcW w:w="1094" w:type="dxa"/>
          </w:tcPr>
          <w:p w:rsidR="00051DCA" w:rsidRPr="008173BF" w:rsidRDefault="00051DCA" w:rsidP="00F01BA5">
            <w:pPr>
              <w:rPr>
                <w:rFonts w:ascii="David" w:hAnsi="David" w:cs="David"/>
                <w:sz w:val="24"/>
                <w:szCs w:val="24"/>
                <w:rtl/>
              </w:rPr>
            </w:pPr>
          </w:p>
        </w:tc>
      </w:tr>
      <w:tr w:rsidR="00051DCA" w:rsidRPr="008173BF" w:rsidTr="00F01BA5">
        <w:tc>
          <w:tcPr>
            <w:tcW w:w="2867" w:type="dxa"/>
          </w:tcPr>
          <w:p w:rsidR="00051DCA" w:rsidRPr="00F65B9F" w:rsidRDefault="00051DCA" w:rsidP="00F01BA5">
            <w:pPr>
              <w:jc w:val="center"/>
              <w:rPr>
                <w:rFonts w:ascii="David" w:hAnsi="David" w:cs="David"/>
                <w:b/>
                <w:bCs/>
                <w:sz w:val="24"/>
                <w:szCs w:val="24"/>
                <w:rtl/>
              </w:rPr>
            </w:pPr>
            <w:r>
              <w:rPr>
                <w:rFonts w:ascii="David" w:hAnsi="David" w:cs="David" w:hint="cs"/>
                <w:b/>
                <w:bCs/>
                <w:sz w:val="24"/>
                <w:szCs w:val="24"/>
                <w:rtl/>
              </w:rPr>
              <w:t>מנת מזון מהיר מלאה רמה א'</w:t>
            </w:r>
          </w:p>
        </w:tc>
        <w:tc>
          <w:tcPr>
            <w:tcW w:w="1560" w:type="dxa"/>
          </w:tcPr>
          <w:p w:rsidR="00051DCA" w:rsidRPr="008173BF" w:rsidRDefault="00051DCA" w:rsidP="00F01BA5">
            <w:pPr>
              <w:pStyle w:val="af2"/>
              <w:spacing w:before="0"/>
              <w:rPr>
                <w:rtl/>
              </w:rPr>
            </w:pPr>
          </w:p>
        </w:tc>
        <w:tc>
          <w:tcPr>
            <w:tcW w:w="1283" w:type="dxa"/>
          </w:tcPr>
          <w:p w:rsidR="00051DCA" w:rsidRDefault="00051DCA" w:rsidP="00F01BA5">
            <w:pPr>
              <w:jc w:val="center"/>
              <w:rPr>
                <w:rFonts w:ascii="David" w:hAnsi="David" w:cs="David"/>
                <w:sz w:val="24"/>
                <w:szCs w:val="24"/>
                <w:rtl/>
              </w:rPr>
            </w:pPr>
            <w:r>
              <w:rPr>
                <w:rFonts w:ascii="David" w:hAnsi="David" w:cs="David" w:hint="cs"/>
                <w:sz w:val="24"/>
                <w:szCs w:val="24"/>
                <w:rtl/>
              </w:rPr>
              <w:t>60</w:t>
            </w:r>
          </w:p>
        </w:tc>
        <w:tc>
          <w:tcPr>
            <w:tcW w:w="1283" w:type="dxa"/>
          </w:tcPr>
          <w:p w:rsidR="00051DCA" w:rsidRPr="008173BF" w:rsidRDefault="00051DCA" w:rsidP="00F01BA5">
            <w:pPr>
              <w:jc w:val="center"/>
              <w:rPr>
                <w:rFonts w:ascii="David" w:hAnsi="David" w:cs="David"/>
                <w:sz w:val="24"/>
                <w:szCs w:val="24"/>
                <w:rtl/>
              </w:rPr>
            </w:pPr>
            <w:r>
              <w:rPr>
                <w:rFonts w:ascii="David" w:hAnsi="David" w:cs="David" w:hint="cs"/>
                <w:sz w:val="24"/>
                <w:szCs w:val="24"/>
                <w:rtl/>
              </w:rPr>
              <w:t>140</w:t>
            </w:r>
          </w:p>
        </w:tc>
        <w:tc>
          <w:tcPr>
            <w:tcW w:w="1094" w:type="dxa"/>
          </w:tcPr>
          <w:p w:rsidR="00051DCA" w:rsidRPr="008173BF" w:rsidRDefault="00051DCA" w:rsidP="00F01BA5">
            <w:pPr>
              <w:rPr>
                <w:rFonts w:ascii="David" w:hAnsi="David" w:cs="David"/>
                <w:sz w:val="24"/>
                <w:szCs w:val="24"/>
                <w:rtl/>
              </w:rPr>
            </w:pPr>
          </w:p>
        </w:tc>
      </w:tr>
      <w:tr w:rsidR="00051DCA" w:rsidRPr="008173BF" w:rsidTr="00F01BA5">
        <w:tc>
          <w:tcPr>
            <w:tcW w:w="2867" w:type="dxa"/>
          </w:tcPr>
          <w:p w:rsidR="00051DCA" w:rsidRPr="00F65B9F" w:rsidRDefault="00051DCA" w:rsidP="00F01BA5">
            <w:pPr>
              <w:jc w:val="center"/>
              <w:rPr>
                <w:rFonts w:ascii="David" w:hAnsi="David" w:cs="David"/>
                <w:b/>
                <w:bCs/>
                <w:sz w:val="24"/>
                <w:szCs w:val="24"/>
                <w:rtl/>
              </w:rPr>
            </w:pPr>
            <w:r>
              <w:rPr>
                <w:rFonts w:ascii="David" w:hAnsi="David" w:cs="David" w:hint="cs"/>
                <w:b/>
                <w:bCs/>
                <w:sz w:val="24"/>
                <w:szCs w:val="24"/>
                <w:rtl/>
              </w:rPr>
              <w:t>מנת מזון מהיר מלאה רמה ב'</w:t>
            </w:r>
          </w:p>
        </w:tc>
        <w:tc>
          <w:tcPr>
            <w:tcW w:w="1560" w:type="dxa"/>
          </w:tcPr>
          <w:p w:rsidR="00051DCA" w:rsidRDefault="00051DCA" w:rsidP="00F01BA5">
            <w:pPr>
              <w:pStyle w:val="af2"/>
              <w:spacing w:before="0"/>
              <w:rPr>
                <w:rtl/>
              </w:rPr>
            </w:pPr>
          </w:p>
        </w:tc>
        <w:tc>
          <w:tcPr>
            <w:tcW w:w="1283" w:type="dxa"/>
          </w:tcPr>
          <w:p w:rsidR="00051DCA" w:rsidRPr="008173BF" w:rsidRDefault="00051DCA" w:rsidP="00F01BA5">
            <w:pPr>
              <w:jc w:val="center"/>
              <w:rPr>
                <w:rFonts w:ascii="David" w:hAnsi="David" w:cs="David"/>
                <w:sz w:val="24"/>
                <w:szCs w:val="24"/>
                <w:rtl/>
              </w:rPr>
            </w:pPr>
            <w:r>
              <w:rPr>
                <w:rFonts w:ascii="David" w:hAnsi="David" w:cs="David" w:hint="cs"/>
                <w:sz w:val="24"/>
                <w:szCs w:val="24"/>
                <w:rtl/>
              </w:rPr>
              <w:t>60</w:t>
            </w:r>
          </w:p>
        </w:tc>
        <w:tc>
          <w:tcPr>
            <w:tcW w:w="1283" w:type="dxa"/>
          </w:tcPr>
          <w:p w:rsidR="00051DCA" w:rsidRPr="008173BF" w:rsidRDefault="00051DCA" w:rsidP="00F01BA5">
            <w:pPr>
              <w:jc w:val="center"/>
              <w:rPr>
                <w:rFonts w:ascii="David" w:hAnsi="David" w:cs="David"/>
                <w:sz w:val="24"/>
                <w:szCs w:val="24"/>
                <w:rtl/>
              </w:rPr>
            </w:pPr>
            <w:r>
              <w:rPr>
                <w:rFonts w:ascii="David" w:hAnsi="David" w:cs="David" w:hint="cs"/>
                <w:sz w:val="24"/>
                <w:szCs w:val="24"/>
                <w:rtl/>
              </w:rPr>
              <w:t>140</w:t>
            </w:r>
          </w:p>
        </w:tc>
        <w:tc>
          <w:tcPr>
            <w:tcW w:w="1094" w:type="dxa"/>
          </w:tcPr>
          <w:p w:rsidR="00051DCA" w:rsidRPr="008173BF" w:rsidRDefault="00051DCA" w:rsidP="00F01BA5">
            <w:pPr>
              <w:rPr>
                <w:rFonts w:ascii="David" w:hAnsi="David" w:cs="David"/>
                <w:sz w:val="24"/>
                <w:szCs w:val="24"/>
                <w:rtl/>
              </w:rPr>
            </w:pPr>
          </w:p>
        </w:tc>
      </w:tr>
      <w:tr w:rsidR="00051DCA" w:rsidRPr="008173BF" w:rsidTr="00F01BA5">
        <w:tc>
          <w:tcPr>
            <w:tcW w:w="2867" w:type="dxa"/>
          </w:tcPr>
          <w:p w:rsidR="00051DCA" w:rsidRPr="00F65B9F" w:rsidRDefault="00051DCA" w:rsidP="00F01BA5">
            <w:pPr>
              <w:jc w:val="center"/>
              <w:rPr>
                <w:rFonts w:ascii="David" w:hAnsi="David" w:cs="David"/>
                <w:b/>
                <w:bCs/>
                <w:sz w:val="24"/>
                <w:szCs w:val="24"/>
                <w:rtl/>
              </w:rPr>
            </w:pPr>
            <w:r w:rsidRPr="00F65B9F">
              <w:rPr>
                <w:rFonts w:ascii="David" w:hAnsi="David" w:cs="David"/>
                <w:b/>
                <w:bCs/>
                <w:sz w:val="24"/>
                <w:szCs w:val="24"/>
                <w:rtl/>
              </w:rPr>
              <w:t xml:space="preserve">מחיר שבתות </w:t>
            </w:r>
          </w:p>
        </w:tc>
        <w:tc>
          <w:tcPr>
            <w:tcW w:w="1560" w:type="dxa"/>
          </w:tcPr>
          <w:p w:rsidR="00051DCA" w:rsidRDefault="00051DCA" w:rsidP="00F01BA5">
            <w:pPr>
              <w:pStyle w:val="af2"/>
              <w:spacing w:before="0"/>
              <w:rPr>
                <w:rtl/>
              </w:rPr>
            </w:pPr>
          </w:p>
        </w:tc>
        <w:tc>
          <w:tcPr>
            <w:tcW w:w="1283" w:type="dxa"/>
          </w:tcPr>
          <w:p w:rsidR="00051DCA" w:rsidRPr="008173BF" w:rsidRDefault="00051DCA" w:rsidP="00F01BA5">
            <w:pPr>
              <w:jc w:val="center"/>
              <w:rPr>
                <w:rFonts w:ascii="David" w:hAnsi="David" w:cs="David"/>
                <w:sz w:val="24"/>
                <w:szCs w:val="24"/>
                <w:rtl/>
              </w:rPr>
            </w:pPr>
            <w:r>
              <w:rPr>
                <w:rFonts w:ascii="David" w:hAnsi="David" w:cs="David" w:hint="cs"/>
                <w:sz w:val="24"/>
                <w:szCs w:val="24"/>
                <w:rtl/>
              </w:rPr>
              <w:t>250</w:t>
            </w:r>
          </w:p>
        </w:tc>
        <w:tc>
          <w:tcPr>
            <w:tcW w:w="1283" w:type="dxa"/>
          </w:tcPr>
          <w:p w:rsidR="00051DCA" w:rsidRPr="008173BF" w:rsidRDefault="00051DCA" w:rsidP="00F01BA5">
            <w:pPr>
              <w:jc w:val="center"/>
              <w:rPr>
                <w:rFonts w:ascii="David" w:hAnsi="David" w:cs="David"/>
                <w:sz w:val="24"/>
                <w:szCs w:val="24"/>
                <w:rtl/>
              </w:rPr>
            </w:pPr>
            <w:r>
              <w:rPr>
                <w:rFonts w:ascii="David" w:hAnsi="David" w:cs="David" w:hint="cs"/>
                <w:sz w:val="24"/>
                <w:szCs w:val="24"/>
                <w:rtl/>
              </w:rPr>
              <w:t>3 שבתות בשנה</w:t>
            </w:r>
          </w:p>
        </w:tc>
        <w:tc>
          <w:tcPr>
            <w:tcW w:w="1094" w:type="dxa"/>
          </w:tcPr>
          <w:p w:rsidR="00051DCA" w:rsidRPr="008173BF" w:rsidRDefault="00051DCA" w:rsidP="00F01BA5">
            <w:pPr>
              <w:rPr>
                <w:rFonts w:ascii="David" w:hAnsi="David" w:cs="David"/>
                <w:sz w:val="24"/>
                <w:szCs w:val="24"/>
                <w:rtl/>
              </w:rPr>
            </w:pPr>
          </w:p>
        </w:tc>
      </w:tr>
      <w:tr w:rsidR="00051DCA" w:rsidRPr="008173BF" w:rsidTr="00F01BA5">
        <w:tc>
          <w:tcPr>
            <w:tcW w:w="8087" w:type="dxa"/>
            <w:gridSpan w:val="5"/>
          </w:tcPr>
          <w:p w:rsidR="00051DCA" w:rsidRPr="000B524E" w:rsidRDefault="00051DCA" w:rsidP="00F01BA5">
            <w:pPr>
              <w:rPr>
                <w:rFonts w:ascii="David" w:hAnsi="David" w:cs="David"/>
                <w:b/>
                <w:bCs/>
                <w:sz w:val="24"/>
                <w:szCs w:val="24"/>
                <w:rtl/>
              </w:rPr>
            </w:pPr>
            <w:r w:rsidRPr="000B524E">
              <w:rPr>
                <w:rFonts w:ascii="David" w:hAnsi="David" w:cs="David" w:hint="cs"/>
                <w:b/>
                <w:bCs/>
                <w:sz w:val="24"/>
                <w:szCs w:val="24"/>
                <w:rtl/>
              </w:rPr>
              <w:t>סה"כ הצעת מחיר מוערכת שנתית למציע _______________</w:t>
            </w:r>
          </w:p>
        </w:tc>
      </w:tr>
    </w:tbl>
    <w:p w:rsidR="00051DCA" w:rsidRDefault="00051DCA" w:rsidP="00051DCA">
      <w:pPr>
        <w:tabs>
          <w:tab w:val="left" w:pos="1016"/>
        </w:tabs>
        <w:ind w:left="1016"/>
        <w:rPr>
          <w:rFonts w:ascii="David" w:hAnsi="David" w:cs="David"/>
          <w:sz w:val="24"/>
          <w:szCs w:val="24"/>
          <w:rtl/>
        </w:rPr>
      </w:pPr>
    </w:p>
    <w:p w:rsidR="00051DCA" w:rsidRPr="00F65B9F" w:rsidRDefault="00051DCA" w:rsidP="00051DCA">
      <w:pPr>
        <w:tabs>
          <w:tab w:val="left" w:pos="1016"/>
        </w:tabs>
        <w:ind w:left="1016"/>
        <w:rPr>
          <w:rFonts w:ascii="David" w:hAnsi="David" w:cs="David"/>
          <w:sz w:val="24"/>
          <w:szCs w:val="24"/>
          <w:rtl/>
        </w:rPr>
      </w:pPr>
      <w:r w:rsidRPr="00F65B9F">
        <w:rPr>
          <w:rFonts w:ascii="David" w:hAnsi="David" w:cs="David"/>
          <w:sz w:val="24"/>
          <w:szCs w:val="24"/>
          <w:rtl/>
        </w:rPr>
        <w:t xml:space="preserve">מציע שהצעתו הכוללת כמפורט לעיל תהיה הנמוכה ביותר יקבל את מירב </w:t>
      </w:r>
      <w:proofErr w:type="spellStart"/>
      <w:r w:rsidRPr="00F65B9F">
        <w:rPr>
          <w:rFonts w:ascii="David" w:hAnsi="David" w:cs="David"/>
          <w:sz w:val="24"/>
          <w:szCs w:val="24"/>
          <w:rtl/>
        </w:rPr>
        <w:t>הנק</w:t>
      </w:r>
      <w:proofErr w:type="spellEnd"/>
      <w:r w:rsidRPr="00F65B9F">
        <w:rPr>
          <w:rFonts w:ascii="David" w:hAnsi="David" w:cs="David"/>
          <w:sz w:val="24"/>
          <w:szCs w:val="24"/>
          <w:rtl/>
        </w:rPr>
        <w:t>' ברכיב זה של גובה הצעת המחיר, והיתר ידורגו יחסית אליו.</w:t>
      </w:r>
    </w:p>
    <w:p w:rsidR="00051DCA" w:rsidRPr="00514186" w:rsidRDefault="00051DCA" w:rsidP="00051DCA">
      <w:pPr>
        <w:pStyle w:val="af2"/>
        <w:numPr>
          <w:ilvl w:val="1"/>
          <w:numId w:val="41"/>
        </w:numPr>
        <w:tabs>
          <w:tab w:val="left" w:pos="1106"/>
        </w:tabs>
        <w:spacing w:before="0" w:line="360" w:lineRule="auto"/>
        <w:ind w:hanging="619"/>
        <w:rPr>
          <w:b/>
          <w:bCs/>
        </w:rPr>
      </w:pPr>
      <w:r w:rsidRPr="00514186">
        <w:rPr>
          <w:b/>
          <w:bCs/>
          <w:rtl/>
        </w:rPr>
        <w:t>שלב שלישי - שקלול אמות מידה של מחיר ואיכות:</w:t>
      </w:r>
    </w:p>
    <w:p w:rsidR="00051DCA" w:rsidRPr="00D5041B" w:rsidRDefault="00051DCA" w:rsidP="00051DCA">
      <w:pPr>
        <w:pStyle w:val="af2"/>
        <w:tabs>
          <w:tab w:val="left" w:pos="1106"/>
        </w:tabs>
        <w:spacing w:before="0"/>
        <w:ind w:left="1106" w:hanging="540"/>
      </w:pPr>
      <w:r w:rsidRPr="00D5041B">
        <w:rPr>
          <w:rtl/>
        </w:rPr>
        <w:t xml:space="preserve"> </w:t>
      </w:r>
      <w:r>
        <w:rPr>
          <w:rtl/>
        </w:rPr>
        <w:tab/>
      </w:r>
      <w:r w:rsidRPr="00D5041B">
        <w:rPr>
          <w:rtl/>
        </w:rPr>
        <w:t xml:space="preserve">ניקוד המחיר (המהווה </w:t>
      </w:r>
      <w:r>
        <w:rPr>
          <w:rFonts w:hint="cs"/>
          <w:rtl/>
        </w:rPr>
        <w:t>6</w:t>
      </w:r>
      <w:r w:rsidRPr="00D5041B">
        <w:rPr>
          <w:rtl/>
        </w:rPr>
        <w:t xml:space="preserve">0% מכלל הניקוד) ישוקלל עם ניקוד האיכות (המהווה </w:t>
      </w:r>
      <w:r>
        <w:rPr>
          <w:rFonts w:hint="cs"/>
          <w:rtl/>
        </w:rPr>
        <w:t>4</w:t>
      </w:r>
      <w:r w:rsidRPr="00D5041B">
        <w:rPr>
          <w:rtl/>
        </w:rPr>
        <w:t>0% מכלל הניקוד) ויתקבל ציון משוקלל של כל המציעים אשר יעמדו בתנאי הסף.</w:t>
      </w:r>
    </w:p>
    <w:p w:rsidR="00051DCA" w:rsidRPr="00741954" w:rsidRDefault="00051DCA" w:rsidP="00051DCA">
      <w:pPr>
        <w:pStyle w:val="af2"/>
        <w:tabs>
          <w:tab w:val="left" w:pos="1106"/>
        </w:tabs>
        <w:spacing w:before="0"/>
        <w:ind w:left="1106"/>
        <w:rPr>
          <w:rtl/>
        </w:rPr>
      </w:pPr>
      <w:r w:rsidRPr="00D5041B">
        <w:rPr>
          <w:rtl/>
        </w:rPr>
        <w:t>לאחר דירוג המציעים עפ"י הציון המשוקלל, יוגדרו שלושת</w:t>
      </w:r>
      <w:r w:rsidRPr="00741954">
        <w:rPr>
          <w:rtl/>
        </w:rPr>
        <w:t xml:space="preserve"> המציעים שקיבלו הניקוד המשוקלל הגבוה ביותר כ"קבוצת המציעים הסופית". המזמין רשאי על פי שיקול דעתו להרחיב את קבוצת המציעים הסופית עד לכל היותר שישה מציעים שהצעותיהם זכו בניקוד המשוקלל הגבוה ביותר.</w:t>
      </w:r>
    </w:p>
    <w:p w:rsidR="00051DCA" w:rsidRPr="00ED6FE3" w:rsidRDefault="00051DCA" w:rsidP="00051DCA">
      <w:pPr>
        <w:pStyle w:val="af2"/>
        <w:numPr>
          <w:ilvl w:val="1"/>
          <w:numId w:val="41"/>
        </w:numPr>
        <w:tabs>
          <w:tab w:val="left" w:pos="1106"/>
        </w:tabs>
        <w:spacing w:before="0" w:line="360" w:lineRule="auto"/>
        <w:ind w:left="1106" w:hanging="540"/>
      </w:pPr>
      <w:r w:rsidRPr="00ED6FE3">
        <w:rPr>
          <w:b/>
          <w:bCs/>
          <w:rtl/>
        </w:rPr>
        <w:lastRenderedPageBreak/>
        <w:t>שלב רביעי</w:t>
      </w:r>
      <w:r w:rsidRPr="00ED6FE3">
        <w:rPr>
          <w:rtl/>
        </w:rPr>
        <w:t xml:space="preserve"> – מבין המציעים אשר יעברו את השלב השלישי המזמינה תוכל להכריז על המציע שהציון המשוקלל שלו (כאמור בסעיף </w:t>
      </w:r>
      <w:r w:rsidRPr="00ED6FE3">
        <w:rPr>
          <w:rFonts w:hint="cs"/>
          <w:rtl/>
        </w:rPr>
        <w:t>2</w:t>
      </w:r>
      <w:r>
        <w:rPr>
          <w:rFonts w:hint="cs"/>
          <w:rtl/>
        </w:rPr>
        <w:t>1</w:t>
      </w:r>
      <w:r w:rsidRPr="00ED6FE3">
        <w:rPr>
          <w:rFonts w:hint="cs"/>
          <w:rtl/>
        </w:rPr>
        <w:t>.14</w:t>
      </w:r>
      <w:r w:rsidRPr="00ED6FE3">
        <w:rPr>
          <w:rtl/>
        </w:rPr>
        <w:t xml:space="preserve"> לעיל) יהיה הגבוה ביותר כמציע הזוכה, או לנהל מו"מ עם המציעים אשר יעברו את השלב השלישי בהתאם למפורט בסעיף </w:t>
      </w:r>
      <w:r>
        <w:rPr>
          <w:rFonts w:hint="cs"/>
          <w:rtl/>
        </w:rPr>
        <w:t>22</w:t>
      </w:r>
      <w:r w:rsidRPr="00ED6FE3">
        <w:rPr>
          <w:rtl/>
        </w:rPr>
        <w:t xml:space="preserve"> שלהלן או לבטל הליך זה.</w:t>
      </w:r>
    </w:p>
    <w:p w:rsidR="00051DCA" w:rsidRDefault="00051DCA" w:rsidP="00051DCA">
      <w:pPr>
        <w:pStyle w:val="af2"/>
        <w:numPr>
          <w:ilvl w:val="1"/>
          <w:numId w:val="41"/>
        </w:numPr>
        <w:tabs>
          <w:tab w:val="left" w:pos="1106"/>
        </w:tabs>
        <w:spacing w:before="0" w:line="360" w:lineRule="auto"/>
        <w:ind w:left="1106" w:hanging="540"/>
      </w:pPr>
      <w:r w:rsidRPr="00741954">
        <w:rPr>
          <w:rtl/>
        </w:rPr>
        <w:t>למען הסר ספק מובהר בזאת, כי המזמינה רשאית לפסול את הצעתו של המציע הזוכה ו/או לבטל את זכייתו וכן להודיע על זכייתו של מציע אחר, וזאת במקרה שבו לא עמד המציע הזוכה בהתחייבויותיו למתן השירותים נשוא מכרז זה, באופן, במועד ובתנאים הנדרשים ע"י המזמינה.</w:t>
      </w:r>
    </w:p>
    <w:p w:rsidR="00051DCA" w:rsidRDefault="00051DCA" w:rsidP="00051DCA">
      <w:pPr>
        <w:pStyle w:val="af2"/>
        <w:numPr>
          <w:ilvl w:val="1"/>
          <w:numId w:val="41"/>
        </w:numPr>
        <w:tabs>
          <w:tab w:val="left" w:pos="1106"/>
        </w:tabs>
        <w:spacing w:before="0" w:line="360" w:lineRule="auto"/>
        <w:ind w:left="1106" w:hanging="540"/>
      </w:pPr>
      <w:r w:rsidRPr="00741954">
        <w:rPr>
          <w:rtl/>
        </w:rPr>
        <w:t>כל הצעה שתיבחר לא תחייב את המזמינה כל עוד לא נחתם הסכם בין הצדדים על ידי בעלי זכות חתימה בהתאם לנהלים המקובלים אצל המזמינה.</w:t>
      </w:r>
    </w:p>
    <w:p w:rsidR="00051DCA" w:rsidRPr="00741954" w:rsidRDefault="00051DCA" w:rsidP="00051DCA">
      <w:pPr>
        <w:pStyle w:val="af2"/>
        <w:numPr>
          <w:ilvl w:val="1"/>
          <w:numId w:val="41"/>
        </w:numPr>
        <w:tabs>
          <w:tab w:val="left" w:pos="1106"/>
        </w:tabs>
        <w:spacing w:before="0" w:line="360" w:lineRule="auto"/>
        <w:ind w:left="1106" w:hanging="540"/>
        <w:rPr>
          <w:rtl/>
        </w:rPr>
      </w:pPr>
      <w:r w:rsidRPr="00741954">
        <w:rPr>
          <w:rtl/>
        </w:rPr>
        <w:t xml:space="preserve">הודיעה המזמינה למציע על זכייתו, תיחשב הצעתו כתקפה וכמחייבת עד לחתימת המזמינה על ההסכם </w:t>
      </w:r>
      <w:proofErr w:type="spellStart"/>
      <w:r w:rsidRPr="00741954">
        <w:rPr>
          <w:rtl/>
        </w:rPr>
        <w:t>עימו</w:t>
      </w:r>
      <w:proofErr w:type="spellEnd"/>
      <w:r w:rsidRPr="00741954">
        <w:rPr>
          <w:rtl/>
        </w:rPr>
        <w:t xml:space="preserve"> ועד בכלל.</w:t>
      </w:r>
    </w:p>
    <w:p w:rsidR="006A53D9" w:rsidRPr="00051DCA" w:rsidRDefault="006A53D9" w:rsidP="00C840A9">
      <w:pPr>
        <w:spacing w:line="360" w:lineRule="auto"/>
        <w:jc w:val="both"/>
        <w:rPr>
          <w:rFonts w:ascii="David" w:hAnsi="David" w:cs="David"/>
          <w:sz w:val="24"/>
          <w:szCs w:val="24"/>
          <w:u w:val="single"/>
          <w:rtl/>
        </w:rPr>
      </w:pPr>
    </w:p>
    <w:p w:rsidR="00717727" w:rsidRPr="00717727" w:rsidRDefault="00717727" w:rsidP="00717727">
      <w:pPr>
        <w:pStyle w:val="af2"/>
        <w:numPr>
          <w:ilvl w:val="0"/>
          <w:numId w:val="32"/>
        </w:numPr>
        <w:spacing w:line="360" w:lineRule="auto"/>
        <w:ind w:left="479" w:hanging="425"/>
        <w:rPr>
          <w:b/>
          <w:bCs/>
          <w:sz w:val="24"/>
          <w:u w:val="single"/>
        </w:rPr>
      </w:pPr>
      <w:r w:rsidRPr="00717727">
        <w:rPr>
          <w:rFonts w:hint="cs"/>
          <w:b/>
          <w:bCs/>
          <w:sz w:val="24"/>
          <w:u w:val="single"/>
          <w:rtl/>
        </w:rPr>
        <w:t>תשלומים של המציע הזוכה:</w:t>
      </w:r>
    </w:p>
    <w:p w:rsidR="00717727" w:rsidRDefault="00717727" w:rsidP="00717727">
      <w:pPr>
        <w:pStyle w:val="af2"/>
        <w:numPr>
          <w:ilvl w:val="1"/>
          <w:numId w:val="42"/>
        </w:numPr>
        <w:spacing w:line="360" w:lineRule="auto"/>
        <w:ind w:left="1166" w:hanging="630"/>
      </w:pPr>
      <w:r>
        <w:rPr>
          <w:rFonts w:hint="cs"/>
          <w:rtl/>
        </w:rPr>
        <w:t>המציע הזוכה</w:t>
      </w:r>
      <w:r w:rsidRPr="00741954">
        <w:rPr>
          <w:rtl/>
        </w:rPr>
        <w:t xml:space="preserve"> ישלם מדי חודש דמי שימוש במתחמים, בסך </w:t>
      </w:r>
      <w:r>
        <w:rPr>
          <w:rFonts w:hint="cs"/>
          <w:rtl/>
        </w:rPr>
        <w:t>4,</w:t>
      </w:r>
      <w:r w:rsidRPr="00741954">
        <w:rPr>
          <w:rtl/>
        </w:rPr>
        <w:t>000 ₪ כולל מע"מ.</w:t>
      </w:r>
      <w:r>
        <w:rPr>
          <w:rFonts w:hint="cs"/>
          <w:rtl/>
        </w:rPr>
        <w:t xml:space="preserve"> האמור בסעיף זה מתייחס הן למפעיל אשר יציע הצעתו מכוח אשכול א' והן למציע אשר יציע הצעתו מכוח אשכול ב'.</w:t>
      </w:r>
    </w:p>
    <w:p w:rsidR="00717727" w:rsidRPr="00741954" w:rsidRDefault="00717727" w:rsidP="00717727">
      <w:pPr>
        <w:pStyle w:val="af2"/>
        <w:numPr>
          <w:ilvl w:val="1"/>
          <w:numId w:val="42"/>
        </w:numPr>
        <w:spacing w:line="360" w:lineRule="auto"/>
        <w:ind w:left="1166" w:hanging="630"/>
      </w:pPr>
      <w:r>
        <w:rPr>
          <w:rFonts w:hint="cs"/>
          <w:rtl/>
        </w:rPr>
        <w:t xml:space="preserve">מציע אשר יפעיל את שירותי ההסעדה במתכונת אשכול א' </w:t>
      </w:r>
      <w:proofErr w:type="spellStart"/>
      <w:r>
        <w:rPr>
          <w:rFonts w:hint="cs"/>
          <w:rtl/>
        </w:rPr>
        <w:t>ישא</w:t>
      </w:r>
      <w:proofErr w:type="spellEnd"/>
      <w:r>
        <w:rPr>
          <w:rFonts w:hint="cs"/>
          <w:rtl/>
        </w:rPr>
        <w:t xml:space="preserve"> בעלות שנתית של חשמל ומים בסך של 30,000 ₪. במקרה של שינוי משמעותי בהיקף הפעילות הנושא ידון בין המרכז למציע. </w:t>
      </w:r>
    </w:p>
    <w:p w:rsidR="00717727" w:rsidRPr="00717727" w:rsidRDefault="00717727" w:rsidP="00717727">
      <w:pPr>
        <w:pStyle w:val="af2"/>
        <w:spacing w:line="360" w:lineRule="auto"/>
        <w:ind w:left="1166" w:hanging="630"/>
      </w:pPr>
    </w:p>
    <w:p w:rsidR="00A135A7" w:rsidRDefault="00A135A7" w:rsidP="00717727">
      <w:pPr>
        <w:pStyle w:val="af2"/>
        <w:numPr>
          <w:ilvl w:val="0"/>
          <w:numId w:val="42"/>
        </w:numPr>
        <w:spacing w:line="360" w:lineRule="auto"/>
        <w:ind w:left="479" w:hanging="425"/>
        <w:rPr>
          <w:b/>
          <w:bCs/>
          <w:sz w:val="24"/>
          <w:u w:val="single"/>
        </w:rPr>
      </w:pPr>
      <w:r w:rsidRPr="00185F45">
        <w:rPr>
          <w:rFonts w:hint="cs"/>
          <w:b/>
          <w:bCs/>
          <w:sz w:val="24"/>
          <w:u w:val="single"/>
          <w:rtl/>
        </w:rPr>
        <w:t>לוחות זמנים:</w:t>
      </w:r>
    </w:p>
    <w:p w:rsidR="00185F45" w:rsidRPr="00185F45" w:rsidRDefault="00185F45" w:rsidP="00C840A9">
      <w:pPr>
        <w:pStyle w:val="af2"/>
        <w:spacing w:line="360" w:lineRule="auto"/>
        <w:ind w:left="479"/>
        <w:rPr>
          <w:b/>
          <w:bCs/>
          <w:sz w:val="8"/>
          <w:szCs w:val="8"/>
          <w:u w:val="single"/>
          <w:rtl/>
        </w:rPr>
      </w:pPr>
    </w:p>
    <w:tbl>
      <w:tblPr>
        <w:bidiVisual/>
        <w:tblW w:w="7268" w:type="dxa"/>
        <w:tblInd w:w="743" w:type="dxa"/>
        <w:tblCellMar>
          <w:left w:w="0" w:type="dxa"/>
          <w:right w:w="0" w:type="dxa"/>
        </w:tblCellMar>
        <w:tblLook w:val="04A0" w:firstRow="1" w:lastRow="0" w:firstColumn="1" w:lastColumn="0" w:noHBand="0" w:noVBand="1"/>
      </w:tblPr>
      <w:tblGrid>
        <w:gridCol w:w="2764"/>
        <w:gridCol w:w="4504"/>
      </w:tblGrid>
      <w:tr w:rsidR="00C94BEA" w:rsidRPr="00741954" w:rsidTr="00F01BA5">
        <w:tc>
          <w:tcPr>
            <w:tcW w:w="27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94BEA" w:rsidRPr="005702DD" w:rsidRDefault="00C94BEA" w:rsidP="00F01BA5">
            <w:pPr>
              <w:rPr>
                <w:rFonts w:ascii="David" w:hAnsi="David" w:cs="David"/>
                <w:b/>
                <w:bCs/>
                <w:sz w:val="24"/>
                <w:szCs w:val="24"/>
                <w:rtl/>
              </w:rPr>
            </w:pPr>
            <w:r w:rsidRPr="005702DD">
              <w:rPr>
                <w:rFonts w:ascii="David" w:hAnsi="David" w:cs="David"/>
                <w:b/>
                <w:bCs/>
                <w:sz w:val="24"/>
                <w:szCs w:val="24"/>
                <w:rtl/>
              </w:rPr>
              <w:t>סיור מציעים</w:t>
            </w:r>
          </w:p>
          <w:p w:rsidR="00C94BEA" w:rsidRPr="005702DD" w:rsidRDefault="00C94BEA" w:rsidP="00F01BA5">
            <w:pPr>
              <w:rPr>
                <w:rFonts w:ascii="David" w:hAnsi="David" w:cs="David"/>
                <w:b/>
                <w:bCs/>
                <w:sz w:val="24"/>
                <w:szCs w:val="24"/>
                <w:rtl/>
              </w:rPr>
            </w:pPr>
            <w:r w:rsidRPr="005702DD">
              <w:rPr>
                <w:rFonts w:ascii="David" w:hAnsi="David" w:cs="David"/>
                <w:b/>
                <w:bCs/>
                <w:sz w:val="24"/>
                <w:szCs w:val="24"/>
                <w:rtl/>
              </w:rPr>
              <w:t>(נוכחות בסיור מתחילתו ועד סופו מהווה תנאי סף)</w:t>
            </w:r>
          </w:p>
        </w:tc>
        <w:tc>
          <w:tcPr>
            <w:tcW w:w="4504" w:type="dxa"/>
            <w:tcBorders>
              <w:top w:val="single" w:sz="8" w:space="0" w:color="auto"/>
              <w:left w:val="single" w:sz="8" w:space="0" w:color="auto"/>
              <w:bottom w:val="single" w:sz="8" w:space="0" w:color="auto"/>
              <w:right w:val="single" w:sz="8" w:space="0" w:color="auto"/>
            </w:tcBorders>
          </w:tcPr>
          <w:p w:rsidR="00C94BEA" w:rsidRPr="005702DD" w:rsidRDefault="00C94BEA" w:rsidP="00F01BA5">
            <w:pPr>
              <w:rPr>
                <w:rFonts w:ascii="David" w:hAnsi="David" w:cs="David"/>
                <w:sz w:val="24"/>
                <w:szCs w:val="24"/>
                <w:rtl/>
              </w:rPr>
            </w:pPr>
            <w:r w:rsidRPr="005702DD">
              <w:rPr>
                <w:rFonts w:ascii="David" w:hAnsi="David" w:cs="David" w:hint="cs"/>
                <w:sz w:val="24"/>
                <w:szCs w:val="24"/>
                <w:rtl/>
              </w:rPr>
              <w:t xml:space="preserve">יום </w:t>
            </w:r>
            <w:r w:rsidRPr="009A1A97">
              <w:rPr>
                <w:rFonts w:ascii="David" w:hAnsi="David" w:cs="David" w:hint="cs"/>
                <w:sz w:val="24"/>
                <w:szCs w:val="24"/>
                <w:rtl/>
              </w:rPr>
              <w:t xml:space="preserve">חמישי </w:t>
            </w:r>
            <w:proofErr w:type="spellStart"/>
            <w:r w:rsidRPr="009A1A97">
              <w:rPr>
                <w:rFonts w:ascii="David" w:hAnsi="David" w:cs="David" w:hint="cs"/>
                <w:sz w:val="24"/>
                <w:szCs w:val="24"/>
                <w:rtl/>
              </w:rPr>
              <w:t>טז</w:t>
            </w:r>
            <w:proofErr w:type="spellEnd"/>
            <w:r w:rsidRPr="009A1A97">
              <w:rPr>
                <w:rFonts w:ascii="David" w:hAnsi="David" w:cs="David" w:hint="cs"/>
                <w:sz w:val="24"/>
                <w:szCs w:val="24"/>
                <w:rtl/>
              </w:rPr>
              <w:t xml:space="preserve">' אדר א' </w:t>
            </w:r>
            <w:proofErr w:type="spellStart"/>
            <w:r>
              <w:rPr>
                <w:rFonts w:ascii="David" w:hAnsi="David" w:cs="David" w:hint="cs"/>
                <w:sz w:val="24"/>
                <w:szCs w:val="24"/>
                <w:rtl/>
              </w:rPr>
              <w:t>התשפ"ב</w:t>
            </w:r>
            <w:proofErr w:type="spellEnd"/>
            <w:r>
              <w:rPr>
                <w:rFonts w:ascii="David" w:hAnsi="David" w:cs="David" w:hint="cs"/>
                <w:sz w:val="24"/>
                <w:szCs w:val="24"/>
                <w:rtl/>
              </w:rPr>
              <w:t xml:space="preserve"> </w:t>
            </w:r>
            <w:r w:rsidRPr="009A1A97">
              <w:rPr>
                <w:rFonts w:ascii="David" w:hAnsi="David" w:cs="David" w:hint="cs"/>
                <w:sz w:val="24"/>
                <w:szCs w:val="24"/>
                <w:rtl/>
              </w:rPr>
              <w:t xml:space="preserve">17.2.22, </w:t>
            </w:r>
            <w:r w:rsidRPr="009A1A97">
              <w:rPr>
                <w:rFonts w:ascii="David" w:hAnsi="David" w:cs="David"/>
                <w:sz w:val="24"/>
                <w:szCs w:val="24"/>
                <w:rtl/>
              </w:rPr>
              <w:t xml:space="preserve">שעת מפגש </w:t>
            </w:r>
            <w:r w:rsidRPr="009A1A97">
              <w:rPr>
                <w:rFonts w:ascii="David" w:hAnsi="David" w:cs="David" w:hint="cs"/>
                <w:sz w:val="24"/>
                <w:szCs w:val="24"/>
                <w:rtl/>
              </w:rPr>
              <w:t>1</w:t>
            </w:r>
            <w:r>
              <w:rPr>
                <w:rFonts w:ascii="David" w:hAnsi="David" w:cs="David" w:hint="cs"/>
                <w:sz w:val="24"/>
                <w:szCs w:val="24"/>
                <w:rtl/>
              </w:rPr>
              <w:t>1</w:t>
            </w:r>
            <w:r w:rsidRPr="009A1A97">
              <w:rPr>
                <w:rFonts w:ascii="David" w:hAnsi="David" w:cs="David" w:hint="cs"/>
                <w:sz w:val="24"/>
                <w:szCs w:val="24"/>
                <w:rtl/>
              </w:rPr>
              <w:t>:00</w:t>
            </w:r>
            <w:r w:rsidRPr="005702DD">
              <w:rPr>
                <w:rFonts w:ascii="David" w:hAnsi="David" w:cs="David"/>
                <w:sz w:val="24"/>
                <w:szCs w:val="24"/>
                <w:rtl/>
              </w:rPr>
              <w:t xml:space="preserve"> בקמפוס לב שבר</w:t>
            </w:r>
            <w:r w:rsidRPr="005702DD">
              <w:rPr>
                <w:rFonts w:ascii="David" w:hAnsi="David" w:cs="David" w:hint="cs"/>
                <w:sz w:val="24"/>
                <w:szCs w:val="24"/>
                <w:rtl/>
              </w:rPr>
              <w:t>ח</w:t>
            </w:r>
            <w:r>
              <w:rPr>
                <w:rFonts w:ascii="David" w:hAnsi="David" w:cs="David" w:hint="cs"/>
                <w:sz w:val="24"/>
                <w:szCs w:val="24"/>
                <w:rtl/>
              </w:rPr>
              <w:t>'</w:t>
            </w:r>
            <w:r w:rsidRPr="005702DD">
              <w:rPr>
                <w:rFonts w:ascii="David" w:hAnsi="David" w:cs="David"/>
                <w:sz w:val="24"/>
                <w:szCs w:val="24"/>
                <w:rtl/>
              </w:rPr>
              <w:t xml:space="preserve"> הוועד הלאומי 21, ירושלים, מקום מפגש:</w:t>
            </w:r>
            <w:r w:rsidRPr="005702DD">
              <w:rPr>
                <w:rFonts w:ascii="David" w:hAnsi="David" w:cs="David"/>
                <w:sz w:val="24"/>
                <w:szCs w:val="24"/>
              </w:rPr>
              <w:t xml:space="preserve"> </w:t>
            </w:r>
            <w:r w:rsidRPr="005702DD">
              <w:rPr>
                <w:rFonts w:ascii="David" w:hAnsi="David" w:cs="David" w:hint="cs"/>
                <w:sz w:val="24"/>
                <w:szCs w:val="24"/>
                <w:rtl/>
              </w:rPr>
              <w:t xml:space="preserve">חדר האוכל, בנין </w:t>
            </w:r>
            <w:proofErr w:type="spellStart"/>
            <w:r w:rsidRPr="005702DD">
              <w:rPr>
                <w:rFonts w:ascii="David" w:hAnsi="David" w:cs="David" w:hint="cs"/>
                <w:sz w:val="24"/>
                <w:szCs w:val="24"/>
                <w:rtl/>
              </w:rPr>
              <w:t>סוכוצ'בסקי</w:t>
            </w:r>
            <w:proofErr w:type="spellEnd"/>
            <w:r w:rsidRPr="005702DD">
              <w:rPr>
                <w:rFonts w:ascii="David" w:hAnsi="David" w:cs="David" w:hint="cs"/>
                <w:sz w:val="24"/>
                <w:szCs w:val="24"/>
                <w:rtl/>
              </w:rPr>
              <w:t>, קמפוס המרכז האקדמי לב, רח' הועד הלאומי 21, גבעת מרדכי, ירושלים</w:t>
            </w:r>
            <w:r w:rsidRPr="005702DD">
              <w:rPr>
                <w:rFonts w:ascii="David" w:hAnsi="David" w:cs="David"/>
                <w:sz w:val="24"/>
                <w:szCs w:val="24"/>
                <w:rtl/>
              </w:rPr>
              <w:t>.</w:t>
            </w:r>
          </w:p>
        </w:tc>
      </w:tr>
      <w:tr w:rsidR="00C94BEA" w:rsidRPr="00741954" w:rsidTr="00F01BA5">
        <w:tc>
          <w:tcPr>
            <w:tcW w:w="27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BEA" w:rsidRPr="005702DD" w:rsidRDefault="00C94BEA" w:rsidP="00F01BA5">
            <w:pPr>
              <w:rPr>
                <w:rFonts w:ascii="David" w:hAnsi="David" w:cs="David"/>
                <w:b/>
                <w:bCs/>
                <w:sz w:val="24"/>
                <w:szCs w:val="24"/>
                <w:rtl/>
              </w:rPr>
            </w:pPr>
            <w:r w:rsidRPr="005702DD">
              <w:rPr>
                <w:rFonts w:ascii="David" w:hAnsi="David" w:cs="David"/>
                <w:b/>
                <w:bCs/>
                <w:sz w:val="24"/>
                <w:szCs w:val="24"/>
                <w:rtl/>
              </w:rPr>
              <w:t>שאלות הבהרה</w:t>
            </w:r>
          </w:p>
        </w:tc>
        <w:tc>
          <w:tcPr>
            <w:tcW w:w="4504" w:type="dxa"/>
            <w:tcBorders>
              <w:top w:val="nil"/>
              <w:left w:val="single" w:sz="8" w:space="0" w:color="auto"/>
              <w:bottom w:val="single" w:sz="8" w:space="0" w:color="auto"/>
              <w:right w:val="single" w:sz="8" w:space="0" w:color="auto"/>
            </w:tcBorders>
            <w:shd w:val="clear" w:color="auto" w:fill="auto"/>
          </w:tcPr>
          <w:p w:rsidR="00C94BEA" w:rsidRPr="009A1A97" w:rsidRDefault="00C94BEA" w:rsidP="00F01BA5">
            <w:pPr>
              <w:rPr>
                <w:rFonts w:ascii="David" w:hAnsi="David" w:cs="David"/>
                <w:sz w:val="24"/>
                <w:szCs w:val="24"/>
                <w:rtl/>
              </w:rPr>
            </w:pPr>
            <w:r w:rsidRPr="009A1A97">
              <w:rPr>
                <w:rFonts w:ascii="David" w:hAnsi="David" w:cs="David"/>
                <w:sz w:val="24"/>
                <w:szCs w:val="24"/>
                <w:rtl/>
              </w:rPr>
              <w:t xml:space="preserve">עד ליום </w:t>
            </w:r>
            <w:r w:rsidRPr="009A1A97">
              <w:rPr>
                <w:rFonts w:ascii="David" w:hAnsi="David" w:cs="David" w:hint="cs"/>
                <w:sz w:val="24"/>
                <w:szCs w:val="24"/>
                <w:rtl/>
              </w:rPr>
              <w:t xml:space="preserve">שני כ' אדר א' </w:t>
            </w:r>
            <w:proofErr w:type="spellStart"/>
            <w:r w:rsidRPr="009A1A97">
              <w:rPr>
                <w:rFonts w:ascii="David" w:hAnsi="David" w:cs="David" w:hint="cs"/>
                <w:sz w:val="24"/>
                <w:szCs w:val="24"/>
                <w:rtl/>
              </w:rPr>
              <w:t>התשפ"ב</w:t>
            </w:r>
            <w:proofErr w:type="spellEnd"/>
            <w:r w:rsidRPr="009A1A97">
              <w:rPr>
                <w:rFonts w:ascii="David" w:hAnsi="David" w:cs="David" w:hint="cs"/>
                <w:sz w:val="24"/>
                <w:szCs w:val="24"/>
                <w:rtl/>
              </w:rPr>
              <w:t xml:space="preserve"> 21.2.22  </w:t>
            </w:r>
            <w:r w:rsidRPr="009A1A97">
              <w:rPr>
                <w:rFonts w:ascii="David" w:hAnsi="David" w:cs="David"/>
                <w:sz w:val="24"/>
                <w:szCs w:val="24"/>
                <w:rtl/>
              </w:rPr>
              <w:t>עד השעה:</w:t>
            </w:r>
            <w:r w:rsidRPr="009A1A97">
              <w:rPr>
                <w:rFonts w:ascii="David" w:hAnsi="David" w:cs="David" w:hint="cs"/>
                <w:sz w:val="24"/>
                <w:szCs w:val="24"/>
                <w:rtl/>
              </w:rPr>
              <w:t>12:00.</w:t>
            </w:r>
          </w:p>
        </w:tc>
      </w:tr>
      <w:tr w:rsidR="00C94BEA" w:rsidRPr="00741954" w:rsidTr="00F01BA5">
        <w:tc>
          <w:tcPr>
            <w:tcW w:w="27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BEA" w:rsidRPr="005702DD" w:rsidRDefault="00C94BEA" w:rsidP="00F01BA5">
            <w:pPr>
              <w:rPr>
                <w:rFonts w:ascii="David" w:hAnsi="David" w:cs="David"/>
                <w:b/>
                <w:bCs/>
                <w:sz w:val="24"/>
                <w:szCs w:val="24"/>
                <w:rtl/>
              </w:rPr>
            </w:pPr>
            <w:r w:rsidRPr="005702DD">
              <w:rPr>
                <w:rFonts w:ascii="David" w:hAnsi="David" w:cs="David"/>
                <w:b/>
                <w:bCs/>
                <w:sz w:val="24"/>
                <w:szCs w:val="24"/>
                <w:rtl/>
              </w:rPr>
              <w:t xml:space="preserve">מועד אחרון להגשת הצעות למכרז </w:t>
            </w:r>
          </w:p>
        </w:tc>
        <w:tc>
          <w:tcPr>
            <w:tcW w:w="4504" w:type="dxa"/>
            <w:tcBorders>
              <w:top w:val="nil"/>
              <w:left w:val="single" w:sz="8" w:space="0" w:color="auto"/>
              <w:bottom w:val="single" w:sz="8" w:space="0" w:color="auto"/>
              <w:right w:val="single" w:sz="8" w:space="0" w:color="auto"/>
            </w:tcBorders>
          </w:tcPr>
          <w:p w:rsidR="00C94BEA" w:rsidRPr="009A1A97" w:rsidRDefault="00C94BEA" w:rsidP="00F01BA5">
            <w:pPr>
              <w:rPr>
                <w:rFonts w:ascii="David" w:hAnsi="David" w:cs="David"/>
                <w:sz w:val="24"/>
                <w:szCs w:val="24"/>
                <w:rtl/>
              </w:rPr>
            </w:pPr>
            <w:r w:rsidRPr="009A1A97">
              <w:rPr>
                <w:rFonts w:ascii="David" w:hAnsi="David" w:cs="David"/>
                <w:sz w:val="24"/>
                <w:szCs w:val="24"/>
                <w:rtl/>
              </w:rPr>
              <w:t xml:space="preserve">עד ליום </w:t>
            </w:r>
            <w:r w:rsidR="00352953">
              <w:rPr>
                <w:rFonts w:ascii="David" w:hAnsi="David" w:cs="David" w:hint="cs"/>
                <w:sz w:val="24"/>
                <w:szCs w:val="24"/>
                <w:rtl/>
              </w:rPr>
              <w:t xml:space="preserve">רביעי </w:t>
            </w:r>
            <w:bookmarkStart w:id="0" w:name="_GoBack"/>
            <w:bookmarkEnd w:id="0"/>
            <w:r w:rsidRPr="009A1A97">
              <w:rPr>
                <w:rFonts w:ascii="David" w:hAnsi="David" w:cs="David" w:hint="cs"/>
                <w:sz w:val="24"/>
                <w:szCs w:val="24"/>
                <w:rtl/>
              </w:rPr>
              <w:t xml:space="preserve">כט' אדר א' </w:t>
            </w:r>
            <w:proofErr w:type="spellStart"/>
            <w:r w:rsidRPr="009A1A97">
              <w:rPr>
                <w:rFonts w:ascii="David" w:hAnsi="David" w:cs="David" w:hint="cs"/>
                <w:sz w:val="24"/>
                <w:szCs w:val="24"/>
                <w:rtl/>
              </w:rPr>
              <w:t>התשפ"ב</w:t>
            </w:r>
            <w:proofErr w:type="spellEnd"/>
            <w:r w:rsidRPr="009A1A97">
              <w:rPr>
                <w:rFonts w:ascii="David" w:hAnsi="David" w:cs="David" w:hint="cs"/>
                <w:sz w:val="24"/>
                <w:szCs w:val="24"/>
                <w:rtl/>
              </w:rPr>
              <w:t xml:space="preserve">, 2.3.22 </w:t>
            </w:r>
            <w:r w:rsidRPr="009A1A97">
              <w:rPr>
                <w:rFonts w:ascii="David" w:hAnsi="David" w:cs="David"/>
                <w:sz w:val="24"/>
                <w:szCs w:val="24"/>
                <w:rtl/>
              </w:rPr>
              <w:t xml:space="preserve">עד השעה: </w:t>
            </w:r>
            <w:r w:rsidRPr="009A1A97">
              <w:rPr>
                <w:rFonts w:ascii="David" w:hAnsi="David" w:cs="David" w:hint="cs"/>
                <w:sz w:val="24"/>
                <w:szCs w:val="24"/>
                <w:rtl/>
              </w:rPr>
              <w:t>12:00</w:t>
            </w:r>
            <w:r w:rsidRPr="009A1A97">
              <w:rPr>
                <w:rFonts w:ascii="David" w:hAnsi="David" w:cs="David"/>
                <w:sz w:val="24"/>
                <w:szCs w:val="24"/>
                <w:rtl/>
              </w:rPr>
              <w:t>.</w:t>
            </w:r>
          </w:p>
        </w:tc>
      </w:tr>
      <w:tr w:rsidR="00C94BEA" w:rsidRPr="00741954" w:rsidTr="00F01BA5">
        <w:tc>
          <w:tcPr>
            <w:tcW w:w="27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4BEA" w:rsidRPr="005702DD" w:rsidRDefault="00C94BEA" w:rsidP="00F01BA5">
            <w:pPr>
              <w:rPr>
                <w:rFonts w:ascii="David" w:hAnsi="David" w:cs="David"/>
                <w:b/>
                <w:bCs/>
                <w:sz w:val="24"/>
                <w:szCs w:val="24"/>
                <w:rtl/>
              </w:rPr>
            </w:pPr>
            <w:r w:rsidRPr="005702DD">
              <w:rPr>
                <w:rFonts w:ascii="David" w:hAnsi="David" w:cs="David"/>
                <w:b/>
                <w:bCs/>
                <w:sz w:val="24"/>
                <w:szCs w:val="24"/>
                <w:rtl/>
              </w:rPr>
              <w:t>תאריך תוקף ערבות ההצעה</w:t>
            </w:r>
          </w:p>
        </w:tc>
        <w:tc>
          <w:tcPr>
            <w:tcW w:w="4504" w:type="dxa"/>
            <w:tcBorders>
              <w:top w:val="nil"/>
              <w:left w:val="single" w:sz="8" w:space="0" w:color="auto"/>
              <w:bottom w:val="single" w:sz="8" w:space="0" w:color="auto"/>
              <w:right w:val="single" w:sz="8" w:space="0" w:color="auto"/>
            </w:tcBorders>
          </w:tcPr>
          <w:p w:rsidR="00C94BEA" w:rsidRPr="009A1A97" w:rsidRDefault="00C94BEA" w:rsidP="00F01BA5">
            <w:pPr>
              <w:rPr>
                <w:rFonts w:ascii="David" w:hAnsi="David" w:cs="David"/>
                <w:sz w:val="24"/>
                <w:szCs w:val="24"/>
                <w:rtl/>
              </w:rPr>
            </w:pPr>
            <w:r w:rsidRPr="009A1A97">
              <w:rPr>
                <w:rFonts w:ascii="David" w:hAnsi="David" w:cs="David"/>
                <w:sz w:val="24"/>
                <w:szCs w:val="24"/>
                <w:rtl/>
              </w:rPr>
              <w:t xml:space="preserve">עד ליום </w:t>
            </w:r>
            <w:r w:rsidRPr="009A1A97">
              <w:rPr>
                <w:rFonts w:ascii="David" w:hAnsi="David" w:cs="David" w:hint="cs"/>
                <w:sz w:val="24"/>
                <w:szCs w:val="24"/>
                <w:rtl/>
              </w:rPr>
              <w:t>2.5.22</w:t>
            </w:r>
          </w:p>
        </w:tc>
      </w:tr>
    </w:tbl>
    <w:p w:rsidR="00A135A7" w:rsidRDefault="00A135A7" w:rsidP="00C840A9">
      <w:pPr>
        <w:spacing w:line="360" w:lineRule="auto"/>
        <w:jc w:val="both"/>
        <w:rPr>
          <w:rFonts w:ascii="David" w:hAnsi="David" w:cs="David"/>
          <w:sz w:val="24"/>
          <w:szCs w:val="24"/>
          <w:u w:val="single"/>
          <w:rtl/>
        </w:rPr>
      </w:pPr>
    </w:p>
    <w:p w:rsidR="00864033" w:rsidRPr="00185F45" w:rsidRDefault="00864033" w:rsidP="00717727">
      <w:pPr>
        <w:pStyle w:val="af2"/>
        <w:numPr>
          <w:ilvl w:val="0"/>
          <w:numId w:val="42"/>
        </w:numPr>
        <w:spacing w:line="360" w:lineRule="auto"/>
        <w:ind w:left="479" w:hanging="425"/>
        <w:rPr>
          <w:b/>
          <w:bCs/>
          <w:sz w:val="24"/>
          <w:u w:val="single"/>
          <w:rtl/>
        </w:rPr>
      </w:pPr>
      <w:r w:rsidRPr="00185F45">
        <w:rPr>
          <w:b/>
          <w:bCs/>
          <w:sz w:val="24"/>
          <w:u w:val="single"/>
          <w:rtl/>
        </w:rPr>
        <w:t>ערבויות:</w:t>
      </w:r>
    </w:p>
    <w:p w:rsidR="00864033" w:rsidRPr="00CE7CDA" w:rsidRDefault="00864033" w:rsidP="00C840A9">
      <w:pPr>
        <w:spacing w:line="360" w:lineRule="auto"/>
        <w:ind w:left="479"/>
        <w:jc w:val="both"/>
        <w:rPr>
          <w:rFonts w:ascii="David" w:hAnsi="David" w:cs="David"/>
          <w:sz w:val="24"/>
          <w:szCs w:val="24"/>
          <w:rtl/>
        </w:rPr>
      </w:pPr>
      <w:r w:rsidRPr="00CE7CDA">
        <w:rPr>
          <w:rFonts w:ascii="David" w:hAnsi="David" w:cs="David"/>
          <w:sz w:val="24"/>
          <w:szCs w:val="24"/>
          <w:rtl/>
        </w:rPr>
        <w:t xml:space="preserve">ערבות הצעה- </w:t>
      </w:r>
      <w:r w:rsidR="00B90101" w:rsidRPr="00CE7CDA">
        <w:rPr>
          <w:rFonts w:ascii="David" w:hAnsi="David" w:cs="David"/>
          <w:sz w:val="24"/>
          <w:szCs w:val="24"/>
          <w:rtl/>
        </w:rPr>
        <w:t xml:space="preserve">10 </w:t>
      </w:r>
      <w:proofErr w:type="spellStart"/>
      <w:r w:rsidRPr="00CE7CDA">
        <w:rPr>
          <w:rFonts w:ascii="David" w:hAnsi="David" w:cs="David"/>
          <w:sz w:val="24"/>
          <w:szCs w:val="24"/>
          <w:rtl/>
        </w:rPr>
        <w:t>אש"ח</w:t>
      </w:r>
      <w:proofErr w:type="spellEnd"/>
    </w:p>
    <w:p w:rsidR="00CE6930" w:rsidRPr="00CE7CDA" w:rsidRDefault="00864033" w:rsidP="00185F45">
      <w:pPr>
        <w:spacing w:line="360" w:lineRule="auto"/>
        <w:ind w:left="479"/>
        <w:rPr>
          <w:rFonts w:ascii="David" w:hAnsi="David" w:cs="David"/>
          <w:sz w:val="24"/>
          <w:szCs w:val="24"/>
          <w:rtl/>
        </w:rPr>
      </w:pPr>
      <w:r w:rsidRPr="00CE7CDA">
        <w:rPr>
          <w:rFonts w:ascii="David" w:hAnsi="David" w:cs="David"/>
          <w:sz w:val="24"/>
          <w:szCs w:val="24"/>
          <w:rtl/>
        </w:rPr>
        <w:t xml:space="preserve">ערבות ביצוע- </w:t>
      </w:r>
      <w:r w:rsidR="00B90101" w:rsidRPr="00CE7CDA">
        <w:rPr>
          <w:rFonts w:ascii="David" w:hAnsi="David" w:cs="David"/>
          <w:sz w:val="24"/>
          <w:szCs w:val="24"/>
          <w:rtl/>
        </w:rPr>
        <w:t xml:space="preserve">30 </w:t>
      </w:r>
      <w:proofErr w:type="spellStart"/>
      <w:r w:rsidR="00326CB7" w:rsidRPr="00CE7CDA">
        <w:rPr>
          <w:rFonts w:ascii="David" w:hAnsi="David" w:cs="David"/>
          <w:sz w:val="24"/>
          <w:szCs w:val="24"/>
          <w:rtl/>
        </w:rPr>
        <w:t>אש"ח</w:t>
      </w:r>
      <w:proofErr w:type="spellEnd"/>
    </w:p>
    <w:sectPr w:rsidR="00CE6930" w:rsidRPr="00CE7CDA" w:rsidSect="002A596E">
      <w:headerReference w:type="default" r:id="rId8"/>
      <w:footerReference w:type="default" r:id="rId9"/>
      <w:endnotePr>
        <w:numFmt w:val="lowerLetter"/>
      </w:endnotePr>
      <w:pgSz w:w="11906" w:h="16838" w:code="9"/>
      <w:pgMar w:top="2520" w:right="851" w:bottom="669" w:left="1985" w:header="567" w:footer="720" w:gutter="794"/>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B83" w:rsidRDefault="005E4B83">
      <w:r>
        <w:separator/>
      </w:r>
    </w:p>
  </w:endnote>
  <w:endnote w:type="continuationSeparator" w:id="0">
    <w:p w:rsidR="005E4B83" w:rsidRDefault="005E4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Narkisim">
    <w:altName w:val="David"/>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8B3" w:rsidRPr="00A741AA" w:rsidRDefault="00C178B3" w:rsidP="00760906">
    <w:pPr>
      <w:pStyle w:val="a8"/>
      <w:bidi w:val="0"/>
      <w:ind w:left="-124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B83" w:rsidRDefault="005E4B83">
      <w:r>
        <w:separator/>
      </w:r>
    </w:p>
  </w:footnote>
  <w:footnote w:type="continuationSeparator" w:id="0">
    <w:p w:rsidR="005E4B83" w:rsidRDefault="005E4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8B3" w:rsidRDefault="00781203" w:rsidP="00781203">
    <w:pPr>
      <w:pStyle w:val="a7"/>
      <w:tabs>
        <w:tab w:val="clear" w:pos="4153"/>
        <w:tab w:val="clear" w:pos="8306"/>
        <w:tab w:val="left" w:pos="5280"/>
        <w:tab w:val="left" w:pos="8162"/>
      </w:tabs>
      <w:ind w:right="-1701"/>
    </w:pPr>
    <w:r>
      <w:rPr>
        <w:noProof/>
        <w:lang w:eastAsia="en-US"/>
      </w:rPr>
      <w:drawing>
        <wp:anchor distT="0" distB="0" distL="114300" distR="114300" simplePos="0" relativeHeight="251658752" behindDoc="1" locked="0" layoutInCell="1" allowOverlap="1" wp14:anchorId="257F8613" wp14:editId="28474399">
          <wp:simplePos x="0" y="0"/>
          <wp:positionH relativeFrom="column">
            <wp:posOffset>-1405255</wp:posOffset>
          </wp:positionH>
          <wp:positionV relativeFrom="paragraph">
            <wp:posOffset>-579120</wp:posOffset>
          </wp:positionV>
          <wp:extent cx="7703185" cy="1939925"/>
          <wp:effectExtent l="0" t="0" r="0" b="3175"/>
          <wp:wrapNone/>
          <wp:docPr id="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063_letterhead_ac_Header.jpg"/>
                  <pic:cNvPicPr/>
                </pic:nvPicPr>
                <pic:blipFill>
                  <a:blip r:embed="rId1">
                    <a:extLst>
                      <a:ext uri="{28A0092B-C50C-407E-A947-70E740481C1C}">
                        <a14:useLocalDpi xmlns:a14="http://schemas.microsoft.com/office/drawing/2010/main" val="0"/>
                      </a:ext>
                    </a:extLst>
                  </a:blip>
                  <a:stretch>
                    <a:fillRect/>
                  </a:stretch>
                </pic:blipFill>
                <pic:spPr>
                  <a:xfrm>
                    <a:off x="0" y="0"/>
                    <a:ext cx="7703185" cy="1939925"/>
                  </a:xfrm>
                  <a:prstGeom prst="rect">
                    <a:avLst/>
                  </a:prstGeom>
                </pic:spPr>
              </pic:pic>
            </a:graphicData>
          </a:graphic>
          <wp14:sizeRelH relativeFrom="margin">
            <wp14:pctWidth>0</wp14:pctWidth>
          </wp14:sizeRelH>
          <wp14:sizeRelV relativeFrom="margin">
            <wp14:pctHeight>0</wp14:pctHeight>
          </wp14:sizeRelV>
        </wp:anchor>
      </w:drawing>
    </w:r>
    <w:r>
      <w:rPr>
        <w:rFonts w:cs="David"/>
        <w:color w:val="000080"/>
        <w:szCs w:val="16"/>
        <w:rtl/>
      </w:rPr>
      <w:tab/>
    </w:r>
    <w:r>
      <w:rPr>
        <w:rFonts w:cs="David"/>
        <w:color w:val="000080"/>
        <w:szCs w:val="16"/>
        <w:rtl/>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684D"/>
    <w:multiLevelType w:val="multilevel"/>
    <w:tmpl w:val="62B650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0609CD"/>
    <w:multiLevelType w:val="multilevel"/>
    <w:tmpl w:val="BC3E3060"/>
    <w:lvl w:ilvl="0">
      <w:start w:val="1"/>
      <w:numFmt w:val="decimal"/>
      <w:pStyle w:val="a"/>
      <w:lvlText w:val="%1."/>
      <w:lvlJc w:val="left"/>
      <w:pPr>
        <w:ind w:left="360" w:hanging="360"/>
      </w:pPr>
      <w:rPr>
        <w:lang w:bidi="he-IL"/>
      </w:rPr>
    </w:lvl>
    <w:lvl w:ilvl="1">
      <w:start w:val="1"/>
      <w:numFmt w:val="decimal"/>
      <w:lvlText w:val="%1.%2."/>
      <w:lvlJc w:val="center"/>
      <w:pPr>
        <w:ind w:left="360" w:hanging="360"/>
      </w:pPr>
      <w:rPr>
        <w:rFonts w:cs="David"/>
        <w:b w:val="0"/>
        <w:bCs w:val="0"/>
      </w:rPr>
    </w:lvl>
    <w:lvl w:ilvl="2">
      <w:start w:val="1"/>
      <w:numFmt w:val="hebrew1"/>
      <w:lvlText w:val="%3."/>
      <w:lvlJc w:val="left"/>
      <w:pPr>
        <w:ind w:left="1080" w:hanging="360"/>
      </w:pPr>
      <w:rPr>
        <w:rFonts w:hint="default"/>
      </w:r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2" w15:restartNumberingAfterBreak="0">
    <w:nsid w:val="08EA321E"/>
    <w:multiLevelType w:val="hybridMultilevel"/>
    <w:tmpl w:val="F8E0470E"/>
    <w:lvl w:ilvl="0" w:tplc="62B4EEC4">
      <w:start w:val="30"/>
      <w:numFmt w:val="decimal"/>
      <w:lvlText w:val="%1"/>
      <w:lvlJc w:val="left"/>
      <w:pPr>
        <w:ind w:left="900" w:hanging="360"/>
      </w:pPr>
      <w:rPr>
        <w:rFonts w:hint="default"/>
        <w:b w:val="0"/>
        <w:bCs/>
        <w:sz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B100CC3"/>
    <w:multiLevelType w:val="hybridMultilevel"/>
    <w:tmpl w:val="6A3020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E77A0"/>
    <w:multiLevelType w:val="hybridMultilevel"/>
    <w:tmpl w:val="5BF4255E"/>
    <w:lvl w:ilvl="0" w:tplc="EF60BBFA">
      <w:start w:val="1"/>
      <w:numFmt w:val="hebrew1"/>
      <w:lvlText w:val="%1."/>
      <w:lvlJc w:val="center"/>
      <w:pPr>
        <w:tabs>
          <w:tab w:val="num" w:pos="720"/>
        </w:tabs>
        <w:ind w:left="720" w:hanging="360"/>
      </w:pPr>
      <w:rPr>
        <w:rFonts w:cs="Times New Roman"/>
        <w:b w:val="0"/>
        <w:bCs w:val="0"/>
        <w:sz w:val="2"/>
        <w:szCs w:val="24"/>
      </w:rPr>
    </w:lvl>
    <w:lvl w:ilvl="1" w:tplc="DC3A4BBE">
      <w:start w:val="1"/>
      <w:numFmt w:val="decimal"/>
      <w:lvlText w:val="(%2)"/>
      <w:lvlJc w:val="left"/>
      <w:pPr>
        <w:tabs>
          <w:tab w:val="num" w:pos="1440"/>
        </w:tabs>
        <w:ind w:left="1440" w:hanging="360"/>
      </w:pPr>
      <w:rPr>
        <w:rFonts w:cs="Times New Roman" w:hint="default"/>
        <w:sz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906B79"/>
    <w:multiLevelType w:val="multilevel"/>
    <w:tmpl w:val="763AEF56"/>
    <w:lvl w:ilvl="0">
      <w:start w:val="2"/>
      <w:numFmt w:val="decimal"/>
      <w:lvlText w:val="%1."/>
      <w:lvlJc w:val="left"/>
      <w:pPr>
        <w:tabs>
          <w:tab w:val="num" w:pos="540"/>
        </w:tabs>
        <w:ind w:left="454" w:hanging="454"/>
      </w:pPr>
      <w:rPr>
        <w:rFonts w:cs="Arial"/>
        <w:b w:val="0"/>
        <w:bCs w:val="0"/>
        <w:szCs w:val="20"/>
      </w:rPr>
    </w:lvl>
    <w:lvl w:ilvl="1">
      <w:start w:val="1"/>
      <w:numFmt w:val="decimal"/>
      <w:lvlText w:val="%1.%2"/>
      <w:lvlJc w:val="left"/>
      <w:pPr>
        <w:ind w:left="510" w:hanging="510"/>
      </w:pPr>
      <w:rPr>
        <w:b w:val="0"/>
        <w:bCs w:val="0"/>
        <w:sz w:val="20"/>
        <w:szCs w:val="20"/>
      </w:rPr>
    </w:lvl>
    <w:lvl w:ilvl="2">
      <w:start w:val="1"/>
      <w:numFmt w:val="decimal"/>
      <w:isLgl/>
      <w:lvlText w:val="%1.%2.%3"/>
      <w:lvlJc w:val="left"/>
      <w:pPr>
        <w:ind w:left="1080" w:hanging="720"/>
      </w:pPr>
      <w:rPr>
        <w:rFonts w:cs="Arial"/>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440" w:hanging="108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1800" w:hanging="1440"/>
      </w:pPr>
      <w:rPr>
        <w:rFonts w:cs="Times New Roman"/>
      </w:rPr>
    </w:lvl>
  </w:abstractNum>
  <w:abstractNum w:abstractNumId="6" w15:restartNumberingAfterBreak="0">
    <w:nsid w:val="110E75F4"/>
    <w:multiLevelType w:val="multilevel"/>
    <w:tmpl w:val="DE40EC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sz w:val="20"/>
      </w:rPr>
    </w:lvl>
    <w:lvl w:ilvl="2">
      <w:start w:val="1"/>
      <w:numFmt w:val="decimal"/>
      <w:isLgl/>
      <w:lvlText w:val="%1.%2.%3."/>
      <w:lvlJc w:val="left"/>
      <w:pPr>
        <w:ind w:left="1080" w:hanging="720"/>
      </w:pPr>
      <w:rPr>
        <w:rFonts w:hint="default"/>
        <w:sz w:val="20"/>
        <w:lang w:val="en-US" w:bidi="he-IL"/>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800" w:hanging="144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2160" w:hanging="1800"/>
      </w:pPr>
      <w:rPr>
        <w:rFonts w:hint="default"/>
        <w:sz w:val="20"/>
      </w:rPr>
    </w:lvl>
    <w:lvl w:ilvl="8">
      <w:start w:val="1"/>
      <w:numFmt w:val="decimal"/>
      <w:isLgl/>
      <w:lvlText w:val="%1.%2.%3.%4.%5.%6.%7.%8.%9."/>
      <w:lvlJc w:val="left"/>
      <w:pPr>
        <w:ind w:left="2160" w:hanging="1800"/>
      </w:pPr>
      <w:rPr>
        <w:rFonts w:hint="default"/>
        <w:sz w:val="20"/>
      </w:rPr>
    </w:lvl>
  </w:abstractNum>
  <w:abstractNum w:abstractNumId="7" w15:restartNumberingAfterBreak="0">
    <w:nsid w:val="176B076B"/>
    <w:multiLevelType w:val="hybridMultilevel"/>
    <w:tmpl w:val="E64EEB38"/>
    <w:lvl w:ilvl="0" w:tplc="50E02252">
      <w:numFmt w:val="bullet"/>
      <w:lvlText w:val="-"/>
      <w:lvlJc w:val="left"/>
      <w:pPr>
        <w:ind w:left="1196" w:hanging="360"/>
      </w:pPr>
      <w:rPr>
        <w:rFonts w:asciiTheme="minorHAnsi" w:eastAsiaTheme="minorHAnsi" w:hAnsiTheme="minorHAnsi" w:cs="David" w:hint="default"/>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8" w15:restartNumberingAfterBreak="0">
    <w:nsid w:val="1FE00441"/>
    <w:multiLevelType w:val="multilevel"/>
    <w:tmpl w:val="B0400A66"/>
    <w:lvl w:ilvl="0">
      <w:start w:val="1"/>
      <w:numFmt w:val="decimal"/>
      <w:lvlText w:val="%1."/>
      <w:lvlJc w:val="left"/>
      <w:pPr>
        <w:ind w:left="720" w:hanging="360"/>
      </w:pPr>
      <w:rPr>
        <w:rFonts w:hint="default"/>
        <w:sz w:val="20"/>
      </w:rPr>
    </w:lvl>
    <w:lvl w:ilvl="1">
      <w:start w:val="1"/>
      <w:numFmt w:val="decimal"/>
      <w:isLgl/>
      <w:lvlText w:val="%1.%2"/>
      <w:lvlJc w:val="left"/>
      <w:pPr>
        <w:ind w:left="63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9" w15:restartNumberingAfterBreak="0">
    <w:nsid w:val="22386846"/>
    <w:multiLevelType w:val="multilevel"/>
    <w:tmpl w:val="AF4472BC"/>
    <w:lvl w:ilvl="0">
      <w:start w:val="4"/>
      <w:numFmt w:val="decimal"/>
      <w:pStyle w:val="a0"/>
      <w:lvlText w:val="%1"/>
      <w:lvlJc w:val="left"/>
      <w:pPr>
        <w:tabs>
          <w:tab w:val="num" w:pos="360"/>
        </w:tabs>
        <w:ind w:left="360" w:hanging="360"/>
      </w:pPr>
      <w:rPr>
        <w:rFonts w:cs="Times New Roman" w:hint="default"/>
      </w:rPr>
    </w:lvl>
    <w:lvl w:ilvl="1">
      <w:start w:val="1"/>
      <w:numFmt w:val="decimal"/>
      <w:lvlText w:val="%1.%2"/>
      <w:lvlJc w:val="left"/>
      <w:pPr>
        <w:tabs>
          <w:tab w:val="num" w:pos="1313"/>
        </w:tabs>
        <w:ind w:left="1313" w:hanging="360"/>
      </w:pPr>
      <w:rPr>
        <w:rFonts w:cs="Arial" w:hint="default"/>
        <w:b w:val="0"/>
        <w:bCs w:val="0"/>
      </w:rPr>
    </w:lvl>
    <w:lvl w:ilvl="2">
      <w:start w:val="1"/>
      <w:numFmt w:val="decimal"/>
      <w:lvlText w:val="%1.%2.%3"/>
      <w:lvlJc w:val="left"/>
      <w:pPr>
        <w:tabs>
          <w:tab w:val="num" w:pos="2626"/>
        </w:tabs>
        <w:ind w:left="2626" w:hanging="720"/>
      </w:pPr>
      <w:rPr>
        <w:rFonts w:cs="Times New Roman" w:hint="default"/>
      </w:rPr>
    </w:lvl>
    <w:lvl w:ilvl="3">
      <w:start w:val="1"/>
      <w:numFmt w:val="decimal"/>
      <w:lvlText w:val="%1.%2.%3.%4"/>
      <w:lvlJc w:val="left"/>
      <w:pPr>
        <w:tabs>
          <w:tab w:val="num" w:pos="3579"/>
        </w:tabs>
        <w:ind w:left="3579" w:hanging="720"/>
      </w:pPr>
      <w:rPr>
        <w:rFonts w:cs="Times New Roman" w:hint="default"/>
      </w:rPr>
    </w:lvl>
    <w:lvl w:ilvl="4">
      <w:start w:val="1"/>
      <w:numFmt w:val="decimal"/>
      <w:lvlText w:val="%1.%2.%3.%4.%5"/>
      <w:lvlJc w:val="left"/>
      <w:pPr>
        <w:tabs>
          <w:tab w:val="num" w:pos="4532"/>
        </w:tabs>
        <w:ind w:left="4532" w:hanging="720"/>
      </w:pPr>
      <w:rPr>
        <w:rFonts w:cs="Times New Roman" w:hint="default"/>
      </w:rPr>
    </w:lvl>
    <w:lvl w:ilvl="5">
      <w:start w:val="1"/>
      <w:numFmt w:val="decimal"/>
      <w:lvlText w:val="%1.%2.%3.%4.%5.%6"/>
      <w:lvlJc w:val="left"/>
      <w:pPr>
        <w:tabs>
          <w:tab w:val="num" w:pos="5845"/>
        </w:tabs>
        <w:ind w:left="5845" w:hanging="1080"/>
      </w:pPr>
      <w:rPr>
        <w:rFonts w:cs="Times New Roman" w:hint="default"/>
      </w:rPr>
    </w:lvl>
    <w:lvl w:ilvl="6">
      <w:start w:val="1"/>
      <w:numFmt w:val="decimal"/>
      <w:lvlText w:val="%1.%2.%3.%4.%5.%6.%7"/>
      <w:lvlJc w:val="left"/>
      <w:pPr>
        <w:tabs>
          <w:tab w:val="num" w:pos="6798"/>
        </w:tabs>
        <w:ind w:left="6798" w:hanging="1080"/>
      </w:pPr>
      <w:rPr>
        <w:rFonts w:cs="Times New Roman" w:hint="default"/>
      </w:rPr>
    </w:lvl>
    <w:lvl w:ilvl="7">
      <w:start w:val="1"/>
      <w:numFmt w:val="decimal"/>
      <w:lvlText w:val="%1.%2.%3.%4.%5.%6.%7.%8"/>
      <w:lvlJc w:val="left"/>
      <w:pPr>
        <w:tabs>
          <w:tab w:val="num" w:pos="8111"/>
        </w:tabs>
        <w:ind w:left="8111" w:hanging="1440"/>
      </w:pPr>
      <w:rPr>
        <w:rFonts w:cs="Times New Roman" w:hint="default"/>
      </w:rPr>
    </w:lvl>
    <w:lvl w:ilvl="8">
      <w:start w:val="1"/>
      <w:numFmt w:val="decimal"/>
      <w:lvlText w:val="%1.%2.%3.%4.%5.%6.%7.%8.%9"/>
      <w:lvlJc w:val="left"/>
      <w:pPr>
        <w:tabs>
          <w:tab w:val="num" w:pos="9064"/>
        </w:tabs>
        <w:ind w:left="9064" w:hanging="1440"/>
      </w:pPr>
      <w:rPr>
        <w:rFonts w:cs="Times New Roman" w:hint="default"/>
      </w:rPr>
    </w:lvl>
  </w:abstractNum>
  <w:abstractNum w:abstractNumId="10" w15:restartNumberingAfterBreak="0">
    <w:nsid w:val="2AD02697"/>
    <w:multiLevelType w:val="hybridMultilevel"/>
    <w:tmpl w:val="F33C0FBE"/>
    <w:lvl w:ilvl="0" w:tplc="209A109E">
      <w:start w:val="200"/>
      <w:numFmt w:val="bullet"/>
      <w:lvlText w:val=""/>
      <w:lvlJc w:val="left"/>
      <w:pPr>
        <w:ind w:left="1080" w:hanging="360"/>
      </w:pPr>
      <w:rPr>
        <w:rFonts w:ascii="Symbol" w:eastAsia="Times New Roman" w:hAnsi="Symbol" w:cs="David"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056425"/>
    <w:multiLevelType w:val="hybridMultilevel"/>
    <w:tmpl w:val="BC9648A8"/>
    <w:lvl w:ilvl="0" w:tplc="7F9017B4">
      <w:start w:val="1"/>
      <w:numFmt w:val="hebrew1"/>
      <w:lvlText w:val="%1."/>
      <w:lvlJc w:val="left"/>
      <w:pPr>
        <w:ind w:left="720" w:hanging="360"/>
      </w:pPr>
      <w:rPr>
        <w:rFonts w:hint="default"/>
      </w:rPr>
    </w:lvl>
    <w:lvl w:ilvl="1" w:tplc="CD582890">
      <w:start w:val="16"/>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3B102E"/>
    <w:multiLevelType w:val="hybridMultilevel"/>
    <w:tmpl w:val="EEA241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7048B6"/>
    <w:multiLevelType w:val="multilevel"/>
    <w:tmpl w:val="CF045894"/>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ind w:left="735" w:hanging="375"/>
      </w:pPr>
      <w:rPr>
        <w:rFonts w:cs="Times New Roman" w:hint="default"/>
        <w:b w:val="0"/>
        <w:bCs w:val="0"/>
      </w:rPr>
    </w:lvl>
    <w:lvl w:ilvl="2">
      <w:start w:val="1"/>
      <w:numFmt w:val="hebrew1"/>
      <w:lvlText w:val="%3."/>
      <w:lvlJc w:val="left"/>
      <w:pPr>
        <w:ind w:left="1080" w:hanging="720"/>
      </w:pPr>
      <w:rPr>
        <w:rFonts w:hint="default"/>
        <w:b w:val="0"/>
        <w:bCs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32FB79CF"/>
    <w:multiLevelType w:val="multilevel"/>
    <w:tmpl w:val="411C3E3A"/>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ind w:left="735" w:hanging="375"/>
      </w:pPr>
      <w:rPr>
        <w:rFonts w:cs="Times New Roman" w:hint="default"/>
        <w:b w:val="0"/>
        <w:bCs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15:restartNumberingAfterBreak="0">
    <w:nsid w:val="36D67D76"/>
    <w:multiLevelType w:val="multilevel"/>
    <w:tmpl w:val="DFC886DC"/>
    <w:lvl w:ilvl="0">
      <w:start w:val="5"/>
      <w:numFmt w:val="decimal"/>
      <w:lvlText w:val="%1"/>
      <w:lvlJc w:val="left"/>
      <w:pPr>
        <w:ind w:left="360" w:hanging="360"/>
      </w:pPr>
      <w:rPr>
        <w:rFonts w:eastAsia="Times New Roman" w:hint="default"/>
      </w:rPr>
    </w:lvl>
    <w:lvl w:ilvl="1">
      <w:start w:val="2"/>
      <w:numFmt w:val="decimal"/>
      <w:lvlText w:val="%1.%2"/>
      <w:lvlJc w:val="left"/>
      <w:pPr>
        <w:ind w:left="1170" w:hanging="360"/>
      </w:pPr>
      <w:rPr>
        <w:rFonts w:eastAsia="Times New Roman" w:hint="default"/>
      </w:rPr>
    </w:lvl>
    <w:lvl w:ilvl="2">
      <w:start w:val="1"/>
      <w:numFmt w:val="decimal"/>
      <w:lvlText w:val="%1.%2.%3"/>
      <w:lvlJc w:val="left"/>
      <w:pPr>
        <w:ind w:left="2340" w:hanging="720"/>
      </w:pPr>
      <w:rPr>
        <w:rFonts w:eastAsia="Times New Roman" w:hint="default"/>
      </w:rPr>
    </w:lvl>
    <w:lvl w:ilvl="3">
      <w:start w:val="1"/>
      <w:numFmt w:val="decimal"/>
      <w:lvlText w:val="%1.%2.%3.%4"/>
      <w:lvlJc w:val="left"/>
      <w:pPr>
        <w:ind w:left="3150" w:hanging="720"/>
      </w:pPr>
      <w:rPr>
        <w:rFonts w:eastAsia="Times New Roman" w:hint="default"/>
      </w:rPr>
    </w:lvl>
    <w:lvl w:ilvl="4">
      <w:start w:val="1"/>
      <w:numFmt w:val="decimal"/>
      <w:lvlText w:val="%1.%2.%3.%4.%5"/>
      <w:lvlJc w:val="left"/>
      <w:pPr>
        <w:ind w:left="3960" w:hanging="720"/>
      </w:pPr>
      <w:rPr>
        <w:rFonts w:eastAsia="Times New Roman" w:hint="default"/>
      </w:rPr>
    </w:lvl>
    <w:lvl w:ilvl="5">
      <w:start w:val="1"/>
      <w:numFmt w:val="decimal"/>
      <w:lvlText w:val="%1.%2.%3.%4.%5.%6"/>
      <w:lvlJc w:val="left"/>
      <w:pPr>
        <w:ind w:left="5130" w:hanging="1080"/>
      </w:pPr>
      <w:rPr>
        <w:rFonts w:eastAsia="Times New Roman" w:hint="default"/>
      </w:rPr>
    </w:lvl>
    <w:lvl w:ilvl="6">
      <w:start w:val="1"/>
      <w:numFmt w:val="decimal"/>
      <w:lvlText w:val="%1.%2.%3.%4.%5.%6.%7"/>
      <w:lvlJc w:val="left"/>
      <w:pPr>
        <w:ind w:left="5940" w:hanging="1080"/>
      </w:pPr>
      <w:rPr>
        <w:rFonts w:eastAsia="Times New Roman" w:hint="default"/>
      </w:rPr>
    </w:lvl>
    <w:lvl w:ilvl="7">
      <w:start w:val="1"/>
      <w:numFmt w:val="decimal"/>
      <w:lvlText w:val="%1.%2.%3.%4.%5.%6.%7.%8"/>
      <w:lvlJc w:val="left"/>
      <w:pPr>
        <w:ind w:left="7110" w:hanging="1440"/>
      </w:pPr>
      <w:rPr>
        <w:rFonts w:eastAsia="Times New Roman" w:hint="default"/>
      </w:rPr>
    </w:lvl>
    <w:lvl w:ilvl="8">
      <w:start w:val="1"/>
      <w:numFmt w:val="decimal"/>
      <w:lvlText w:val="%1.%2.%3.%4.%5.%6.%7.%8.%9"/>
      <w:lvlJc w:val="left"/>
      <w:pPr>
        <w:ind w:left="7920" w:hanging="1440"/>
      </w:pPr>
      <w:rPr>
        <w:rFonts w:eastAsia="Times New Roman" w:hint="default"/>
      </w:rPr>
    </w:lvl>
  </w:abstractNum>
  <w:abstractNum w:abstractNumId="16" w15:restartNumberingAfterBreak="0">
    <w:nsid w:val="38C77394"/>
    <w:multiLevelType w:val="multilevel"/>
    <w:tmpl w:val="1AF22C80"/>
    <w:lvl w:ilvl="0">
      <w:start w:val="1"/>
      <w:numFmt w:val="decimal"/>
      <w:lvlText w:val="%1."/>
      <w:lvlJc w:val="left"/>
      <w:pPr>
        <w:tabs>
          <w:tab w:val="num" w:pos="540"/>
        </w:tabs>
        <w:ind w:left="454" w:hanging="454"/>
      </w:pPr>
      <w:rPr>
        <w:rFonts w:cs="David" w:hint="default"/>
        <w:b/>
        <w:bCs w:val="0"/>
      </w:rPr>
    </w:lvl>
    <w:lvl w:ilvl="1">
      <w:start w:val="1"/>
      <w:numFmt w:val="decimal"/>
      <w:lvlText w:val="%1.%2"/>
      <w:lvlJc w:val="left"/>
      <w:pPr>
        <w:ind w:left="510" w:hanging="510"/>
      </w:pPr>
      <w:rPr>
        <w:rFonts w:cs="David" w:hint="default"/>
        <w:b w:val="0"/>
        <w:bCs w:val="0"/>
        <w:sz w:val="24"/>
        <w:szCs w:val="24"/>
      </w:rPr>
    </w:lvl>
    <w:lvl w:ilvl="2">
      <w:start w:val="1"/>
      <w:numFmt w:val="decimal"/>
      <w:isLgl/>
      <w:lvlText w:val="%1.%2.%3"/>
      <w:lvlJc w:val="left"/>
      <w:pPr>
        <w:ind w:left="1080" w:hanging="720"/>
      </w:pPr>
      <w:rPr>
        <w:rFonts w:ascii="David" w:hAnsi="David" w:cs="David"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40AC443A"/>
    <w:multiLevelType w:val="multilevel"/>
    <w:tmpl w:val="33DA883E"/>
    <w:lvl w:ilvl="0">
      <w:start w:val="1"/>
      <w:numFmt w:val="decimal"/>
      <w:lvlText w:val="%1 "/>
      <w:lvlJc w:val="left"/>
      <w:pPr>
        <w:ind w:left="360" w:hanging="360"/>
      </w:pPr>
      <w:rPr>
        <w:rFonts w:cs="Arial" w:hint="default"/>
        <w:b w:val="0"/>
        <w:bCs w:val="0"/>
        <w:i w:val="0"/>
        <w:iCs w:val="0"/>
        <w:caps w:val="0"/>
        <w:smallCaps w:val="0"/>
        <w:strike w:val="0"/>
        <w:dstrike w:val="0"/>
        <w:noProof w:val="0"/>
        <w:vanish w:val="0"/>
        <w:color w:val="000000"/>
        <w:spacing w:val="0"/>
        <w:w w:val="150"/>
        <w:kern w:val="0"/>
        <w:position w:val="0"/>
        <w:sz w:val="24"/>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hebrew1"/>
      <w:lvlText w:val="%2."/>
      <w:lvlJc w:val="left"/>
      <w:pPr>
        <w:ind w:left="510" w:hanging="51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val="en-US" w:bidi="he-IL"/>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108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40F256DF"/>
    <w:multiLevelType w:val="hybridMultilevel"/>
    <w:tmpl w:val="3A2C2936"/>
    <w:lvl w:ilvl="0" w:tplc="5600C10A">
      <w:start w:val="1"/>
      <w:numFmt w:val="hebrew1"/>
      <w:lvlText w:val="%1."/>
      <w:lvlJc w:val="left"/>
      <w:pPr>
        <w:ind w:left="1466" w:hanging="360"/>
      </w:pPr>
      <w:rPr>
        <w:rFonts w:ascii="David" w:eastAsia="Calibri" w:hAnsi="David" w:cs="David" w:hint="default"/>
        <w:u w:val="none"/>
      </w:rPr>
    </w:lvl>
    <w:lvl w:ilvl="1" w:tplc="04090003" w:tentative="1">
      <w:start w:val="1"/>
      <w:numFmt w:val="bullet"/>
      <w:lvlText w:val="o"/>
      <w:lvlJc w:val="left"/>
      <w:pPr>
        <w:ind w:left="2186" w:hanging="360"/>
      </w:pPr>
      <w:rPr>
        <w:rFonts w:ascii="Courier New" w:hAnsi="Courier New" w:cs="Courier New" w:hint="default"/>
      </w:rPr>
    </w:lvl>
    <w:lvl w:ilvl="2" w:tplc="04090005" w:tentative="1">
      <w:start w:val="1"/>
      <w:numFmt w:val="bullet"/>
      <w:lvlText w:val=""/>
      <w:lvlJc w:val="left"/>
      <w:pPr>
        <w:ind w:left="2906" w:hanging="360"/>
      </w:pPr>
      <w:rPr>
        <w:rFonts w:ascii="Wingdings" w:hAnsi="Wingdings" w:hint="default"/>
      </w:rPr>
    </w:lvl>
    <w:lvl w:ilvl="3" w:tplc="04090001" w:tentative="1">
      <w:start w:val="1"/>
      <w:numFmt w:val="bullet"/>
      <w:lvlText w:val=""/>
      <w:lvlJc w:val="left"/>
      <w:pPr>
        <w:ind w:left="3626" w:hanging="360"/>
      </w:pPr>
      <w:rPr>
        <w:rFonts w:ascii="Symbol" w:hAnsi="Symbol" w:hint="default"/>
      </w:rPr>
    </w:lvl>
    <w:lvl w:ilvl="4" w:tplc="04090003" w:tentative="1">
      <w:start w:val="1"/>
      <w:numFmt w:val="bullet"/>
      <w:lvlText w:val="o"/>
      <w:lvlJc w:val="left"/>
      <w:pPr>
        <w:ind w:left="4346" w:hanging="360"/>
      </w:pPr>
      <w:rPr>
        <w:rFonts w:ascii="Courier New" w:hAnsi="Courier New" w:cs="Courier New" w:hint="default"/>
      </w:rPr>
    </w:lvl>
    <w:lvl w:ilvl="5" w:tplc="04090005" w:tentative="1">
      <w:start w:val="1"/>
      <w:numFmt w:val="bullet"/>
      <w:lvlText w:val=""/>
      <w:lvlJc w:val="left"/>
      <w:pPr>
        <w:ind w:left="5066" w:hanging="360"/>
      </w:pPr>
      <w:rPr>
        <w:rFonts w:ascii="Wingdings" w:hAnsi="Wingdings" w:hint="default"/>
      </w:rPr>
    </w:lvl>
    <w:lvl w:ilvl="6" w:tplc="04090001" w:tentative="1">
      <w:start w:val="1"/>
      <w:numFmt w:val="bullet"/>
      <w:lvlText w:val=""/>
      <w:lvlJc w:val="left"/>
      <w:pPr>
        <w:ind w:left="5786" w:hanging="360"/>
      </w:pPr>
      <w:rPr>
        <w:rFonts w:ascii="Symbol" w:hAnsi="Symbol" w:hint="default"/>
      </w:rPr>
    </w:lvl>
    <w:lvl w:ilvl="7" w:tplc="04090003" w:tentative="1">
      <w:start w:val="1"/>
      <w:numFmt w:val="bullet"/>
      <w:lvlText w:val="o"/>
      <w:lvlJc w:val="left"/>
      <w:pPr>
        <w:ind w:left="6506" w:hanging="360"/>
      </w:pPr>
      <w:rPr>
        <w:rFonts w:ascii="Courier New" w:hAnsi="Courier New" w:cs="Courier New" w:hint="default"/>
      </w:rPr>
    </w:lvl>
    <w:lvl w:ilvl="8" w:tplc="04090005" w:tentative="1">
      <w:start w:val="1"/>
      <w:numFmt w:val="bullet"/>
      <w:lvlText w:val=""/>
      <w:lvlJc w:val="left"/>
      <w:pPr>
        <w:ind w:left="7226" w:hanging="360"/>
      </w:pPr>
      <w:rPr>
        <w:rFonts w:ascii="Wingdings" w:hAnsi="Wingdings" w:hint="default"/>
      </w:rPr>
    </w:lvl>
  </w:abstractNum>
  <w:abstractNum w:abstractNumId="19" w15:restartNumberingAfterBreak="0">
    <w:nsid w:val="440F2F21"/>
    <w:multiLevelType w:val="multilevel"/>
    <w:tmpl w:val="CB76E1D0"/>
    <w:lvl w:ilvl="0">
      <w:start w:val="1"/>
      <w:numFmt w:val="decimal"/>
      <w:lvlText w:val="%1."/>
      <w:lvlJc w:val="left"/>
      <w:pPr>
        <w:tabs>
          <w:tab w:val="num" w:pos="540"/>
        </w:tabs>
        <w:ind w:left="454" w:hanging="454"/>
      </w:pPr>
      <w:rPr>
        <w:rFonts w:ascii="David" w:hAnsi="David" w:cs="David" w:hint="default"/>
        <w:b/>
        <w:bCs w:val="0"/>
        <w:sz w:val="22"/>
        <w:szCs w:val="22"/>
      </w:rPr>
    </w:lvl>
    <w:lvl w:ilvl="1">
      <w:start w:val="1"/>
      <w:numFmt w:val="decimal"/>
      <w:lvlText w:val="%1.%2"/>
      <w:lvlJc w:val="left"/>
      <w:pPr>
        <w:ind w:left="510" w:hanging="510"/>
      </w:pPr>
      <w:rPr>
        <w:rFonts w:hint="default"/>
        <w:b w:val="0"/>
        <w:bCs w:val="0"/>
        <w:sz w:val="22"/>
        <w:szCs w:val="22"/>
        <w:lang w:bidi="he-IL"/>
      </w:rPr>
    </w:lvl>
    <w:lvl w:ilvl="2">
      <w:start w:val="1"/>
      <w:numFmt w:val="decimal"/>
      <w:isLgl/>
      <w:lvlText w:val="%1.%2.%3"/>
      <w:lvlJc w:val="left"/>
      <w:pPr>
        <w:ind w:left="1080" w:hanging="720"/>
      </w:pPr>
      <w:rPr>
        <w:rFonts w:ascii="David" w:hAnsi="David" w:cs="David" w:hint="default"/>
        <w:b w:val="0"/>
        <w:bCs w:val="0"/>
        <w:sz w:val="22"/>
        <w:szCs w:val="2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0" w15:restartNumberingAfterBreak="0">
    <w:nsid w:val="44EF520C"/>
    <w:multiLevelType w:val="multilevel"/>
    <w:tmpl w:val="EF56798E"/>
    <w:lvl w:ilvl="0">
      <w:start w:val="1"/>
      <w:numFmt w:val="decimal"/>
      <w:pStyle w:val="a1"/>
      <w:lvlText w:val="%1."/>
      <w:lvlJc w:val="left"/>
      <w:pPr>
        <w:ind w:left="360" w:hanging="360"/>
      </w:pPr>
      <w:rPr>
        <w:rFonts w:cs="David"/>
        <w:b w:val="0"/>
        <w:bCs w:val="0"/>
        <w:sz w:val="24"/>
        <w:szCs w:val="24"/>
      </w:rPr>
    </w:lvl>
    <w:lvl w:ilvl="1">
      <w:start w:val="1"/>
      <w:numFmt w:val="decimal"/>
      <w:lvlText w:val="%1.%2."/>
      <w:lvlJc w:val="left"/>
      <w:pPr>
        <w:ind w:left="999" w:hanging="432"/>
      </w:pPr>
      <w:rPr>
        <w:rFonts w:cs="David"/>
        <w:b w:val="0"/>
        <w:bCs w:val="0"/>
      </w:rPr>
    </w:lvl>
    <w:lvl w:ilvl="2">
      <w:start w:val="1"/>
      <w:numFmt w:val="hebrew1"/>
      <w:lvlText w:val="%3."/>
      <w:lvlJc w:val="left"/>
      <w:pPr>
        <w:ind w:left="1213" w:hanging="504"/>
      </w:pPr>
      <w:rPr>
        <w:rFonts w:hint="default"/>
        <w:b w:val="0"/>
        <w:bCs w:val="0"/>
      </w:rPr>
    </w:lvl>
    <w:lvl w:ilvl="3">
      <w:start w:val="1"/>
      <w:numFmt w:val="decimal"/>
      <w:lvlText w:val="%4."/>
      <w:lvlJc w:val="left"/>
      <w:pPr>
        <w:ind w:left="1728" w:hanging="648"/>
      </w:p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4AB42CBB"/>
    <w:multiLevelType w:val="multilevel"/>
    <w:tmpl w:val="F0C66CD6"/>
    <w:lvl w:ilvl="0">
      <w:start w:val="20"/>
      <w:numFmt w:val="decimal"/>
      <w:lvlText w:val="%1"/>
      <w:lvlJc w:val="left"/>
      <w:pPr>
        <w:ind w:left="375" w:hanging="375"/>
      </w:pPr>
      <w:rPr>
        <w:rFonts w:eastAsia="Times New Roman" w:hint="default"/>
      </w:rPr>
    </w:lvl>
    <w:lvl w:ilvl="1">
      <w:start w:val="2"/>
      <w:numFmt w:val="decimal"/>
      <w:lvlText w:val="%1.%2"/>
      <w:lvlJc w:val="left"/>
      <w:pPr>
        <w:ind w:left="1185" w:hanging="375"/>
      </w:pPr>
      <w:rPr>
        <w:rFonts w:eastAsia="Times New Roman" w:hint="default"/>
        <w:b w:val="0"/>
        <w:bCs w:val="0"/>
        <w:lang w:bidi="he-IL"/>
      </w:rPr>
    </w:lvl>
    <w:lvl w:ilvl="2">
      <w:start w:val="1"/>
      <w:numFmt w:val="decimal"/>
      <w:lvlText w:val="%1.%2.%3"/>
      <w:lvlJc w:val="left"/>
      <w:pPr>
        <w:ind w:left="2340" w:hanging="720"/>
      </w:pPr>
      <w:rPr>
        <w:rFonts w:eastAsia="Times New Roman" w:hint="default"/>
      </w:rPr>
    </w:lvl>
    <w:lvl w:ilvl="3">
      <w:start w:val="1"/>
      <w:numFmt w:val="decimal"/>
      <w:lvlText w:val="%1.%2.%3.%4"/>
      <w:lvlJc w:val="left"/>
      <w:pPr>
        <w:ind w:left="3150" w:hanging="720"/>
      </w:pPr>
      <w:rPr>
        <w:rFonts w:eastAsia="Times New Roman" w:hint="default"/>
      </w:rPr>
    </w:lvl>
    <w:lvl w:ilvl="4">
      <w:start w:val="1"/>
      <w:numFmt w:val="decimal"/>
      <w:lvlText w:val="%1.%2.%3.%4.%5"/>
      <w:lvlJc w:val="left"/>
      <w:pPr>
        <w:ind w:left="4320" w:hanging="1080"/>
      </w:pPr>
      <w:rPr>
        <w:rFonts w:eastAsia="Times New Roman" w:hint="default"/>
      </w:rPr>
    </w:lvl>
    <w:lvl w:ilvl="5">
      <w:start w:val="1"/>
      <w:numFmt w:val="decimal"/>
      <w:lvlText w:val="%1.%2.%3.%4.%5.%6"/>
      <w:lvlJc w:val="left"/>
      <w:pPr>
        <w:ind w:left="5130" w:hanging="1080"/>
      </w:pPr>
      <w:rPr>
        <w:rFonts w:eastAsia="Times New Roman" w:hint="default"/>
      </w:rPr>
    </w:lvl>
    <w:lvl w:ilvl="6">
      <w:start w:val="1"/>
      <w:numFmt w:val="decimal"/>
      <w:lvlText w:val="%1.%2.%3.%4.%5.%6.%7"/>
      <w:lvlJc w:val="left"/>
      <w:pPr>
        <w:ind w:left="5940" w:hanging="1080"/>
      </w:pPr>
      <w:rPr>
        <w:rFonts w:eastAsia="Times New Roman" w:hint="default"/>
      </w:rPr>
    </w:lvl>
    <w:lvl w:ilvl="7">
      <w:start w:val="1"/>
      <w:numFmt w:val="decimal"/>
      <w:lvlText w:val="%1.%2.%3.%4.%5.%6.%7.%8"/>
      <w:lvlJc w:val="left"/>
      <w:pPr>
        <w:ind w:left="7110" w:hanging="1440"/>
      </w:pPr>
      <w:rPr>
        <w:rFonts w:eastAsia="Times New Roman" w:hint="default"/>
      </w:rPr>
    </w:lvl>
    <w:lvl w:ilvl="8">
      <w:start w:val="1"/>
      <w:numFmt w:val="decimal"/>
      <w:lvlText w:val="%1.%2.%3.%4.%5.%6.%7.%8.%9"/>
      <w:lvlJc w:val="left"/>
      <w:pPr>
        <w:ind w:left="7920" w:hanging="1440"/>
      </w:pPr>
      <w:rPr>
        <w:rFonts w:eastAsia="Times New Roman" w:hint="default"/>
      </w:rPr>
    </w:lvl>
  </w:abstractNum>
  <w:abstractNum w:abstractNumId="22" w15:restartNumberingAfterBreak="0">
    <w:nsid w:val="4E277646"/>
    <w:multiLevelType w:val="multilevel"/>
    <w:tmpl w:val="699049FC"/>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ind w:left="735" w:hanging="375"/>
      </w:pPr>
      <w:rPr>
        <w:rFonts w:cs="Times New Roman" w:hint="default"/>
        <w:b w:val="0"/>
        <w:bCs w:val="0"/>
      </w:rPr>
    </w:lvl>
    <w:lvl w:ilvl="2">
      <w:start w:val="1"/>
      <w:numFmt w:val="hebrew1"/>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3" w15:restartNumberingAfterBreak="0">
    <w:nsid w:val="4F761C82"/>
    <w:multiLevelType w:val="multilevel"/>
    <w:tmpl w:val="D8B2BE98"/>
    <w:lvl w:ilvl="0">
      <w:start w:val="1"/>
      <w:numFmt w:val="decimal"/>
      <w:lvlText w:val="%1."/>
      <w:lvlJc w:val="left"/>
      <w:pPr>
        <w:ind w:left="360" w:hanging="360"/>
      </w:pPr>
      <w:rPr>
        <w:rFonts w:cs="David"/>
        <w:b w:val="0"/>
        <w:bCs w:val="0"/>
      </w:rPr>
    </w:lvl>
    <w:lvl w:ilvl="1">
      <w:start w:val="1"/>
      <w:numFmt w:val="decimal"/>
      <w:lvlText w:val="%1.%2."/>
      <w:lvlJc w:val="left"/>
      <w:pPr>
        <w:ind w:left="792" w:hanging="432"/>
      </w:pPr>
      <w:rPr>
        <w:b w:val="0"/>
        <w:bCs w:val="0"/>
        <w:sz w:val="24"/>
        <w:szCs w:val="24"/>
        <w:lang w:bidi="he-IL"/>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52A0254"/>
    <w:multiLevelType w:val="hybridMultilevel"/>
    <w:tmpl w:val="DFD6B2B2"/>
    <w:lvl w:ilvl="0" w:tplc="04090013">
      <w:start w:val="1"/>
      <w:numFmt w:val="hebrew1"/>
      <w:lvlText w:val="%1."/>
      <w:lvlJc w:val="center"/>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5254B3"/>
    <w:multiLevelType w:val="multilevel"/>
    <w:tmpl w:val="9D462444"/>
    <w:lvl w:ilvl="0">
      <w:start w:val="8"/>
      <w:numFmt w:val="decimal"/>
      <w:lvlText w:val="%1"/>
      <w:lvlJc w:val="left"/>
      <w:pPr>
        <w:ind w:left="375" w:hanging="375"/>
      </w:pPr>
      <w:rPr>
        <w:rFonts w:hint="default"/>
        <w:sz w:val="20"/>
      </w:rPr>
    </w:lvl>
    <w:lvl w:ilvl="1">
      <w:start w:val="1"/>
      <w:numFmt w:val="hebrew1"/>
      <w:lvlText w:val="%2."/>
      <w:lvlJc w:val="center"/>
      <w:pPr>
        <w:ind w:left="942" w:hanging="375"/>
      </w:pPr>
      <w:rPr>
        <w:rFonts w:hint="default"/>
        <w:b/>
        <w:bCs w:val="0"/>
        <w:sz w:val="20"/>
      </w:rPr>
    </w:lvl>
    <w:lvl w:ilvl="2">
      <w:start w:val="1"/>
      <w:numFmt w:val="decimal"/>
      <w:lvlText w:val="%3."/>
      <w:lvlJc w:val="left"/>
      <w:pPr>
        <w:ind w:left="3652" w:hanging="720"/>
      </w:pPr>
      <w:rPr>
        <w:rFonts w:hint="default"/>
        <w:sz w:val="20"/>
      </w:rPr>
    </w:lvl>
    <w:lvl w:ilvl="3">
      <w:start w:val="1"/>
      <w:numFmt w:val="decimal"/>
      <w:lvlText w:val="%1.%2.%3.%4"/>
      <w:lvlJc w:val="left"/>
      <w:pPr>
        <w:ind w:left="5118" w:hanging="720"/>
      </w:pPr>
      <w:rPr>
        <w:rFonts w:hint="default"/>
        <w:sz w:val="20"/>
      </w:rPr>
    </w:lvl>
    <w:lvl w:ilvl="4">
      <w:start w:val="1"/>
      <w:numFmt w:val="decimal"/>
      <w:lvlText w:val="%1.%2.%3.%4.%5"/>
      <w:lvlJc w:val="left"/>
      <w:pPr>
        <w:ind w:left="6944" w:hanging="1080"/>
      </w:pPr>
      <w:rPr>
        <w:rFonts w:hint="default"/>
        <w:sz w:val="20"/>
      </w:rPr>
    </w:lvl>
    <w:lvl w:ilvl="5">
      <w:start w:val="1"/>
      <w:numFmt w:val="decimal"/>
      <w:lvlText w:val="%1.%2.%3.%4.%5.%6"/>
      <w:lvlJc w:val="left"/>
      <w:pPr>
        <w:ind w:left="8410" w:hanging="1080"/>
      </w:pPr>
      <w:rPr>
        <w:rFonts w:hint="default"/>
        <w:sz w:val="20"/>
      </w:rPr>
    </w:lvl>
    <w:lvl w:ilvl="6">
      <w:start w:val="1"/>
      <w:numFmt w:val="decimal"/>
      <w:lvlText w:val="%1.%2.%3.%4.%5.%6.%7"/>
      <w:lvlJc w:val="left"/>
      <w:pPr>
        <w:ind w:left="10236" w:hanging="1440"/>
      </w:pPr>
      <w:rPr>
        <w:rFonts w:hint="default"/>
        <w:sz w:val="20"/>
      </w:rPr>
    </w:lvl>
    <w:lvl w:ilvl="7">
      <w:start w:val="1"/>
      <w:numFmt w:val="decimal"/>
      <w:lvlText w:val="%1.%2.%3.%4.%5.%6.%7.%8"/>
      <w:lvlJc w:val="left"/>
      <w:pPr>
        <w:ind w:left="11702" w:hanging="1440"/>
      </w:pPr>
      <w:rPr>
        <w:rFonts w:hint="default"/>
        <w:sz w:val="20"/>
      </w:rPr>
    </w:lvl>
    <w:lvl w:ilvl="8">
      <w:start w:val="1"/>
      <w:numFmt w:val="decimal"/>
      <w:lvlText w:val="%1.%2.%3.%4.%5.%6.%7.%8.%9"/>
      <w:lvlJc w:val="left"/>
      <w:pPr>
        <w:ind w:left="13168" w:hanging="1440"/>
      </w:pPr>
      <w:rPr>
        <w:rFonts w:hint="default"/>
        <w:sz w:val="20"/>
      </w:rPr>
    </w:lvl>
  </w:abstractNum>
  <w:abstractNum w:abstractNumId="26" w15:restartNumberingAfterBreak="0">
    <w:nsid w:val="5D401F41"/>
    <w:multiLevelType w:val="hybridMultilevel"/>
    <w:tmpl w:val="7CB6F104"/>
    <w:lvl w:ilvl="0" w:tplc="04090013">
      <w:start w:val="1"/>
      <w:numFmt w:val="hebrew1"/>
      <w:lvlText w:val="%1."/>
      <w:lvlJc w:val="center"/>
      <w:pPr>
        <w:ind w:left="1826" w:hanging="360"/>
      </w:pPr>
    </w:lvl>
    <w:lvl w:ilvl="1" w:tplc="04090019" w:tentative="1">
      <w:start w:val="1"/>
      <w:numFmt w:val="lowerLetter"/>
      <w:lvlText w:val="%2."/>
      <w:lvlJc w:val="left"/>
      <w:pPr>
        <w:ind w:left="2546" w:hanging="360"/>
      </w:pPr>
    </w:lvl>
    <w:lvl w:ilvl="2" w:tplc="0409001B" w:tentative="1">
      <w:start w:val="1"/>
      <w:numFmt w:val="lowerRoman"/>
      <w:lvlText w:val="%3."/>
      <w:lvlJc w:val="right"/>
      <w:pPr>
        <w:ind w:left="3266" w:hanging="180"/>
      </w:pPr>
    </w:lvl>
    <w:lvl w:ilvl="3" w:tplc="0409000F" w:tentative="1">
      <w:start w:val="1"/>
      <w:numFmt w:val="decimal"/>
      <w:lvlText w:val="%4."/>
      <w:lvlJc w:val="left"/>
      <w:pPr>
        <w:ind w:left="3986" w:hanging="360"/>
      </w:pPr>
    </w:lvl>
    <w:lvl w:ilvl="4" w:tplc="04090019" w:tentative="1">
      <w:start w:val="1"/>
      <w:numFmt w:val="lowerLetter"/>
      <w:lvlText w:val="%5."/>
      <w:lvlJc w:val="left"/>
      <w:pPr>
        <w:ind w:left="4706" w:hanging="360"/>
      </w:pPr>
    </w:lvl>
    <w:lvl w:ilvl="5" w:tplc="0409001B" w:tentative="1">
      <w:start w:val="1"/>
      <w:numFmt w:val="lowerRoman"/>
      <w:lvlText w:val="%6."/>
      <w:lvlJc w:val="right"/>
      <w:pPr>
        <w:ind w:left="5426" w:hanging="180"/>
      </w:pPr>
    </w:lvl>
    <w:lvl w:ilvl="6" w:tplc="0409000F" w:tentative="1">
      <w:start w:val="1"/>
      <w:numFmt w:val="decimal"/>
      <w:lvlText w:val="%7."/>
      <w:lvlJc w:val="left"/>
      <w:pPr>
        <w:ind w:left="6146" w:hanging="360"/>
      </w:pPr>
    </w:lvl>
    <w:lvl w:ilvl="7" w:tplc="04090019" w:tentative="1">
      <w:start w:val="1"/>
      <w:numFmt w:val="lowerLetter"/>
      <w:lvlText w:val="%8."/>
      <w:lvlJc w:val="left"/>
      <w:pPr>
        <w:ind w:left="6866" w:hanging="360"/>
      </w:pPr>
    </w:lvl>
    <w:lvl w:ilvl="8" w:tplc="0409001B" w:tentative="1">
      <w:start w:val="1"/>
      <w:numFmt w:val="lowerRoman"/>
      <w:lvlText w:val="%9."/>
      <w:lvlJc w:val="right"/>
      <w:pPr>
        <w:ind w:left="7586" w:hanging="180"/>
      </w:pPr>
    </w:lvl>
  </w:abstractNum>
  <w:abstractNum w:abstractNumId="27" w15:restartNumberingAfterBreak="0">
    <w:nsid w:val="5E7161A5"/>
    <w:multiLevelType w:val="multilevel"/>
    <w:tmpl w:val="172AF99A"/>
    <w:lvl w:ilvl="0">
      <w:start w:val="8"/>
      <w:numFmt w:val="decimal"/>
      <w:lvlText w:val="%1"/>
      <w:lvlJc w:val="left"/>
      <w:pPr>
        <w:ind w:left="375" w:hanging="375"/>
      </w:pPr>
      <w:rPr>
        <w:rFonts w:hint="default"/>
        <w:sz w:val="20"/>
      </w:rPr>
    </w:lvl>
    <w:lvl w:ilvl="1">
      <w:start w:val="1"/>
      <w:numFmt w:val="hebrew1"/>
      <w:lvlText w:val="%2."/>
      <w:lvlJc w:val="center"/>
      <w:pPr>
        <w:ind w:left="942" w:hanging="375"/>
      </w:pPr>
      <w:rPr>
        <w:rFonts w:hint="default"/>
        <w:b/>
        <w:bCs w:val="0"/>
        <w:sz w:val="20"/>
      </w:rPr>
    </w:lvl>
    <w:lvl w:ilvl="2">
      <w:start w:val="1"/>
      <w:numFmt w:val="decimal"/>
      <w:lvlText w:val="%1.%2.%3"/>
      <w:lvlJc w:val="left"/>
      <w:pPr>
        <w:ind w:left="3652" w:hanging="720"/>
      </w:pPr>
      <w:rPr>
        <w:rFonts w:hint="default"/>
        <w:sz w:val="20"/>
      </w:rPr>
    </w:lvl>
    <w:lvl w:ilvl="3">
      <w:start w:val="1"/>
      <w:numFmt w:val="decimal"/>
      <w:lvlText w:val="%1.%2.%3.%4"/>
      <w:lvlJc w:val="left"/>
      <w:pPr>
        <w:ind w:left="5118" w:hanging="720"/>
      </w:pPr>
      <w:rPr>
        <w:rFonts w:hint="default"/>
        <w:sz w:val="20"/>
      </w:rPr>
    </w:lvl>
    <w:lvl w:ilvl="4">
      <w:start w:val="1"/>
      <w:numFmt w:val="decimal"/>
      <w:lvlText w:val="%1.%2.%3.%4.%5"/>
      <w:lvlJc w:val="left"/>
      <w:pPr>
        <w:ind w:left="6944" w:hanging="1080"/>
      </w:pPr>
      <w:rPr>
        <w:rFonts w:hint="default"/>
        <w:sz w:val="20"/>
      </w:rPr>
    </w:lvl>
    <w:lvl w:ilvl="5">
      <w:start w:val="1"/>
      <w:numFmt w:val="decimal"/>
      <w:lvlText w:val="%1.%2.%3.%4.%5.%6"/>
      <w:lvlJc w:val="left"/>
      <w:pPr>
        <w:ind w:left="8410" w:hanging="1080"/>
      </w:pPr>
      <w:rPr>
        <w:rFonts w:hint="default"/>
        <w:sz w:val="20"/>
      </w:rPr>
    </w:lvl>
    <w:lvl w:ilvl="6">
      <w:start w:val="1"/>
      <w:numFmt w:val="decimal"/>
      <w:lvlText w:val="%1.%2.%3.%4.%5.%6.%7"/>
      <w:lvlJc w:val="left"/>
      <w:pPr>
        <w:ind w:left="10236" w:hanging="1440"/>
      </w:pPr>
      <w:rPr>
        <w:rFonts w:hint="default"/>
        <w:sz w:val="20"/>
      </w:rPr>
    </w:lvl>
    <w:lvl w:ilvl="7">
      <w:start w:val="1"/>
      <w:numFmt w:val="decimal"/>
      <w:lvlText w:val="%1.%2.%3.%4.%5.%6.%7.%8"/>
      <w:lvlJc w:val="left"/>
      <w:pPr>
        <w:ind w:left="11702" w:hanging="1440"/>
      </w:pPr>
      <w:rPr>
        <w:rFonts w:hint="default"/>
        <w:sz w:val="20"/>
      </w:rPr>
    </w:lvl>
    <w:lvl w:ilvl="8">
      <w:start w:val="1"/>
      <w:numFmt w:val="decimal"/>
      <w:lvlText w:val="%1.%2.%3.%4.%5.%6.%7.%8.%9"/>
      <w:lvlJc w:val="left"/>
      <w:pPr>
        <w:ind w:left="13168" w:hanging="1440"/>
      </w:pPr>
      <w:rPr>
        <w:rFonts w:hint="default"/>
        <w:sz w:val="20"/>
      </w:rPr>
    </w:lvl>
  </w:abstractNum>
  <w:abstractNum w:abstractNumId="28" w15:restartNumberingAfterBreak="0">
    <w:nsid w:val="5F9D5F11"/>
    <w:multiLevelType w:val="multilevel"/>
    <w:tmpl w:val="A9268722"/>
    <w:lvl w:ilvl="0">
      <w:start w:val="5"/>
      <w:numFmt w:val="decimal"/>
      <w:lvlText w:val="%1"/>
      <w:lvlJc w:val="left"/>
      <w:pPr>
        <w:ind w:left="360" w:hanging="360"/>
      </w:pPr>
      <w:rPr>
        <w:rFonts w:ascii="David" w:eastAsia="Times New Roman" w:hAnsi="David" w:hint="default"/>
      </w:rPr>
    </w:lvl>
    <w:lvl w:ilvl="1">
      <w:start w:val="2"/>
      <w:numFmt w:val="decimal"/>
      <w:lvlText w:val="%1.%2"/>
      <w:lvlJc w:val="left"/>
      <w:pPr>
        <w:ind w:left="1170" w:hanging="360"/>
      </w:pPr>
      <w:rPr>
        <w:rFonts w:ascii="David" w:eastAsia="Times New Roman" w:hAnsi="David" w:hint="default"/>
      </w:rPr>
    </w:lvl>
    <w:lvl w:ilvl="2">
      <w:start w:val="1"/>
      <w:numFmt w:val="decimal"/>
      <w:lvlText w:val="%1.%2.%3"/>
      <w:lvlJc w:val="left"/>
      <w:pPr>
        <w:ind w:left="2340" w:hanging="720"/>
      </w:pPr>
      <w:rPr>
        <w:rFonts w:ascii="David" w:eastAsia="Times New Roman" w:hAnsi="David" w:hint="default"/>
      </w:rPr>
    </w:lvl>
    <w:lvl w:ilvl="3">
      <w:start w:val="1"/>
      <w:numFmt w:val="decimal"/>
      <w:lvlText w:val="%1.%2.%3.%4"/>
      <w:lvlJc w:val="left"/>
      <w:pPr>
        <w:ind w:left="3150" w:hanging="720"/>
      </w:pPr>
      <w:rPr>
        <w:rFonts w:ascii="David" w:eastAsia="Times New Roman" w:hAnsi="David" w:hint="default"/>
      </w:rPr>
    </w:lvl>
    <w:lvl w:ilvl="4">
      <w:start w:val="1"/>
      <w:numFmt w:val="decimal"/>
      <w:lvlText w:val="%1.%2.%3.%4.%5"/>
      <w:lvlJc w:val="left"/>
      <w:pPr>
        <w:ind w:left="3960" w:hanging="720"/>
      </w:pPr>
      <w:rPr>
        <w:rFonts w:ascii="David" w:eastAsia="Times New Roman" w:hAnsi="David" w:hint="default"/>
      </w:rPr>
    </w:lvl>
    <w:lvl w:ilvl="5">
      <w:start w:val="1"/>
      <w:numFmt w:val="decimal"/>
      <w:lvlText w:val="%1.%2.%3.%4.%5.%6"/>
      <w:lvlJc w:val="left"/>
      <w:pPr>
        <w:ind w:left="5130" w:hanging="1080"/>
      </w:pPr>
      <w:rPr>
        <w:rFonts w:ascii="David" w:eastAsia="Times New Roman" w:hAnsi="David" w:hint="default"/>
      </w:rPr>
    </w:lvl>
    <w:lvl w:ilvl="6">
      <w:start w:val="1"/>
      <w:numFmt w:val="decimal"/>
      <w:lvlText w:val="%1.%2.%3.%4.%5.%6.%7"/>
      <w:lvlJc w:val="left"/>
      <w:pPr>
        <w:ind w:left="5940" w:hanging="1080"/>
      </w:pPr>
      <w:rPr>
        <w:rFonts w:ascii="David" w:eastAsia="Times New Roman" w:hAnsi="David" w:hint="default"/>
      </w:rPr>
    </w:lvl>
    <w:lvl w:ilvl="7">
      <w:start w:val="1"/>
      <w:numFmt w:val="decimal"/>
      <w:lvlText w:val="%1.%2.%3.%4.%5.%6.%7.%8"/>
      <w:lvlJc w:val="left"/>
      <w:pPr>
        <w:ind w:left="7110" w:hanging="1440"/>
      </w:pPr>
      <w:rPr>
        <w:rFonts w:ascii="David" w:eastAsia="Times New Roman" w:hAnsi="David" w:hint="default"/>
      </w:rPr>
    </w:lvl>
    <w:lvl w:ilvl="8">
      <w:start w:val="1"/>
      <w:numFmt w:val="decimal"/>
      <w:lvlText w:val="%1.%2.%3.%4.%5.%6.%7.%8.%9"/>
      <w:lvlJc w:val="left"/>
      <w:pPr>
        <w:ind w:left="7920" w:hanging="1440"/>
      </w:pPr>
      <w:rPr>
        <w:rFonts w:ascii="David" w:eastAsia="Times New Roman" w:hAnsi="David" w:hint="default"/>
      </w:rPr>
    </w:lvl>
  </w:abstractNum>
  <w:abstractNum w:abstractNumId="29" w15:restartNumberingAfterBreak="0">
    <w:nsid w:val="66255C53"/>
    <w:multiLevelType w:val="hybridMultilevel"/>
    <w:tmpl w:val="BD5E66E2"/>
    <w:lvl w:ilvl="0" w:tplc="86D86B38">
      <w:start w:val="200"/>
      <w:numFmt w:val="bullet"/>
      <w:lvlText w:val=""/>
      <w:lvlJc w:val="left"/>
      <w:pPr>
        <w:ind w:left="1080" w:hanging="360"/>
      </w:pPr>
      <w:rPr>
        <w:rFonts w:ascii="Symbol" w:eastAsia="Times New Roman"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8960FF"/>
    <w:multiLevelType w:val="multilevel"/>
    <w:tmpl w:val="699049FC"/>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ind w:left="735" w:hanging="375"/>
      </w:pPr>
      <w:rPr>
        <w:rFonts w:cs="Times New Roman" w:hint="default"/>
        <w:b w:val="0"/>
        <w:bCs w:val="0"/>
      </w:rPr>
    </w:lvl>
    <w:lvl w:ilvl="2">
      <w:start w:val="1"/>
      <w:numFmt w:val="hebrew1"/>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1" w15:restartNumberingAfterBreak="0">
    <w:nsid w:val="699C6568"/>
    <w:multiLevelType w:val="multilevel"/>
    <w:tmpl w:val="1D14E8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A953060"/>
    <w:multiLevelType w:val="multilevel"/>
    <w:tmpl w:val="B6F6A772"/>
    <w:lvl w:ilvl="0">
      <w:start w:val="1"/>
      <w:numFmt w:val="decimal"/>
      <w:lvlText w:val="%1."/>
      <w:lvlJc w:val="left"/>
      <w:pPr>
        <w:ind w:left="1466" w:hanging="360"/>
      </w:pPr>
    </w:lvl>
    <w:lvl w:ilvl="1">
      <w:start w:val="1"/>
      <w:numFmt w:val="decimal"/>
      <w:isLgl/>
      <w:lvlText w:val="%1.%2"/>
      <w:lvlJc w:val="left"/>
      <w:pPr>
        <w:ind w:left="360" w:hanging="360"/>
      </w:pPr>
      <w:rPr>
        <w:rFonts w:cs="David" w:hint="default"/>
        <w:sz w:val="20"/>
      </w:rPr>
    </w:lvl>
    <w:lvl w:ilvl="2">
      <w:start w:val="1"/>
      <w:numFmt w:val="decimal"/>
      <w:isLgl/>
      <w:lvlText w:val="%1.%2.%3"/>
      <w:lvlJc w:val="left"/>
      <w:pPr>
        <w:ind w:left="1826" w:hanging="720"/>
      </w:pPr>
      <w:rPr>
        <w:rFonts w:hint="default"/>
        <w:sz w:val="20"/>
      </w:rPr>
    </w:lvl>
    <w:lvl w:ilvl="3">
      <w:start w:val="1"/>
      <w:numFmt w:val="decimal"/>
      <w:isLgl/>
      <w:lvlText w:val="%1.%2.%3.%4"/>
      <w:lvlJc w:val="left"/>
      <w:pPr>
        <w:ind w:left="1826" w:hanging="720"/>
      </w:pPr>
      <w:rPr>
        <w:rFonts w:hint="default"/>
        <w:sz w:val="20"/>
      </w:rPr>
    </w:lvl>
    <w:lvl w:ilvl="4">
      <w:start w:val="1"/>
      <w:numFmt w:val="decimal"/>
      <w:isLgl/>
      <w:lvlText w:val="%1.%2.%3.%4.%5"/>
      <w:lvlJc w:val="left"/>
      <w:pPr>
        <w:ind w:left="2186" w:hanging="1080"/>
      </w:pPr>
      <w:rPr>
        <w:rFonts w:hint="default"/>
        <w:sz w:val="20"/>
      </w:rPr>
    </w:lvl>
    <w:lvl w:ilvl="5">
      <w:start w:val="1"/>
      <w:numFmt w:val="decimal"/>
      <w:isLgl/>
      <w:lvlText w:val="%1.%2.%3.%4.%5.%6"/>
      <w:lvlJc w:val="left"/>
      <w:pPr>
        <w:ind w:left="2186" w:hanging="1080"/>
      </w:pPr>
      <w:rPr>
        <w:rFonts w:hint="default"/>
        <w:sz w:val="20"/>
      </w:rPr>
    </w:lvl>
    <w:lvl w:ilvl="6">
      <w:start w:val="1"/>
      <w:numFmt w:val="decimal"/>
      <w:isLgl/>
      <w:lvlText w:val="%1.%2.%3.%4.%5.%6.%7"/>
      <w:lvlJc w:val="left"/>
      <w:pPr>
        <w:ind w:left="2546" w:hanging="1440"/>
      </w:pPr>
      <w:rPr>
        <w:rFonts w:hint="default"/>
        <w:sz w:val="20"/>
      </w:rPr>
    </w:lvl>
    <w:lvl w:ilvl="7">
      <w:start w:val="1"/>
      <w:numFmt w:val="decimal"/>
      <w:isLgl/>
      <w:lvlText w:val="%1.%2.%3.%4.%5.%6.%7.%8"/>
      <w:lvlJc w:val="left"/>
      <w:pPr>
        <w:ind w:left="2546" w:hanging="1440"/>
      </w:pPr>
      <w:rPr>
        <w:rFonts w:hint="default"/>
        <w:sz w:val="20"/>
      </w:rPr>
    </w:lvl>
    <w:lvl w:ilvl="8">
      <w:start w:val="1"/>
      <w:numFmt w:val="decimal"/>
      <w:isLgl/>
      <w:lvlText w:val="%1.%2.%3.%4.%5.%6.%7.%8.%9"/>
      <w:lvlJc w:val="left"/>
      <w:pPr>
        <w:ind w:left="2546" w:hanging="1440"/>
      </w:pPr>
      <w:rPr>
        <w:rFonts w:hint="default"/>
        <w:sz w:val="20"/>
      </w:rPr>
    </w:lvl>
  </w:abstractNum>
  <w:abstractNum w:abstractNumId="33" w15:restartNumberingAfterBreak="0">
    <w:nsid w:val="6AD70588"/>
    <w:multiLevelType w:val="multilevel"/>
    <w:tmpl w:val="E29C08E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01076F3"/>
    <w:multiLevelType w:val="multilevel"/>
    <w:tmpl w:val="699049FC"/>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ind w:left="735" w:hanging="375"/>
      </w:pPr>
      <w:rPr>
        <w:rFonts w:cs="Times New Roman" w:hint="default"/>
        <w:b w:val="0"/>
        <w:bCs w:val="0"/>
      </w:rPr>
    </w:lvl>
    <w:lvl w:ilvl="2">
      <w:start w:val="1"/>
      <w:numFmt w:val="hebrew1"/>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5" w15:restartNumberingAfterBreak="0">
    <w:nsid w:val="73986316"/>
    <w:multiLevelType w:val="multilevel"/>
    <w:tmpl w:val="F0A241B2"/>
    <w:lvl w:ilvl="0">
      <w:start w:val="1"/>
      <w:numFmt w:val="decimal"/>
      <w:pStyle w:val="a2"/>
      <w:lvlText w:val="%1."/>
      <w:lvlJc w:val="left"/>
      <w:pPr>
        <w:ind w:left="502" w:hanging="360"/>
      </w:pPr>
      <w:rPr>
        <w:rFonts w:cs="Arial" w:hint="default"/>
        <w:b w:val="0"/>
        <w:bCs/>
        <w:iCs w:val="0"/>
        <w:sz w:val="24"/>
        <w:szCs w:val="24"/>
      </w:rPr>
    </w:lvl>
    <w:lvl w:ilvl="1">
      <w:start w:val="1"/>
      <w:numFmt w:val="decimal"/>
      <w:isLgl/>
      <w:lvlText w:val="%1.%2"/>
      <w:lvlJc w:val="left"/>
      <w:pPr>
        <w:ind w:left="142" w:hanging="360"/>
      </w:pPr>
      <w:rPr>
        <w:rFonts w:hint="default"/>
      </w:rPr>
    </w:lvl>
    <w:lvl w:ilvl="2">
      <w:start w:val="1"/>
      <w:numFmt w:val="decimal"/>
      <w:isLgl/>
      <w:lvlText w:val="%1.%2.%3"/>
      <w:lvlJc w:val="left"/>
      <w:pPr>
        <w:ind w:left="1162" w:hanging="720"/>
      </w:pPr>
      <w:rPr>
        <w:rFonts w:hint="default"/>
      </w:rPr>
    </w:lvl>
    <w:lvl w:ilvl="3">
      <w:start w:val="1"/>
      <w:numFmt w:val="decimal"/>
      <w:isLgl/>
      <w:lvlText w:val="%1.%2.%3.%4"/>
      <w:lvlJc w:val="left"/>
      <w:pPr>
        <w:ind w:left="1312" w:hanging="720"/>
      </w:pPr>
      <w:rPr>
        <w:rFonts w:hint="default"/>
      </w:rPr>
    </w:lvl>
    <w:lvl w:ilvl="4">
      <w:start w:val="1"/>
      <w:numFmt w:val="decimal"/>
      <w:isLgl/>
      <w:lvlText w:val="%1.%2.%3.%4.%5"/>
      <w:lvlJc w:val="left"/>
      <w:pPr>
        <w:ind w:left="1822" w:hanging="1080"/>
      </w:pPr>
      <w:rPr>
        <w:rFonts w:hint="default"/>
      </w:rPr>
    </w:lvl>
    <w:lvl w:ilvl="5">
      <w:start w:val="1"/>
      <w:numFmt w:val="decimal"/>
      <w:isLgl/>
      <w:lvlText w:val="%1.%2.%3.%4.%5.%6"/>
      <w:lvlJc w:val="left"/>
      <w:pPr>
        <w:ind w:left="1972" w:hanging="1080"/>
      </w:pPr>
      <w:rPr>
        <w:rFonts w:hint="default"/>
      </w:rPr>
    </w:lvl>
    <w:lvl w:ilvl="6">
      <w:start w:val="1"/>
      <w:numFmt w:val="decimal"/>
      <w:isLgl/>
      <w:lvlText w:val="%1.%2.%3.%4.%5.%6.%7"/>
      <w:lvlJc w:val="left"/>
      <w:pPr>
        <w:ind w:left="2482" w:hanging="1440"/>
      </w:pPr>
      <w:rPr>
        <w:rFonts w:hint="default"/>
      </w:rPr>
    </w:lvl>
    <w:lvl w:ilvl="7">
      <w:start w:val="1"/>
      <w:numFmt w:val="decimal"/>
      <w:isLgl/>
      <w:lvlText w:val="%1.%2.%3.%4.%5.%6.%7.%8"/>
      <w:lvlJc w:val="left"/>
      <w:pPr>
        <w:ind w:left="2632" w:hanging="1440"/>
      </w:pPr>
      <w:rPr>
        <w:rFonts w:hint="default"/>
      </w:rPr>
    </w:lvl>
    <w:lvl w:ilvl="8">
      <w:start w:val="1"/>
      <w:numFmt w:val="decimal"/>
      <w:isLgl/>
      <w:lvlText w:val="%1.%2.%3.%4.%5.%6.%7.%8.%9"/>
      <w:lvlJc w:val="left"/>
      <w:pPr>
        <w:ind w:left="3142" w:hanging="1800"/>
      </w:pPr>
      <w:rPr>
        <w:rFonts w:hint="default"/>
      </w:rPr>
    </w:lvl>
  </w:abstractNum>
  <w:abstractNum w:abstractNumId="36" w15:restartNumberingAfterBreak="0">
    <w:nsid w:val="79674333"/>
    <w:multiLevelType w:val="multilevel"/>
    <w:tmpl w:val="5C2ECB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9C955C8"/>
    <w:multiLevelType w:val="hybridMultilevel"/>
    <w:tmpl w:val="52723586"/>
    <w:lvl w:ilvl="0" w:tplc="42203324">
      <w:start w:val="70"/>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8" w15:restartNumberingAfterBreak="0">
    <w:nsid w:val="7B0A760E"/>
    <w:multiLevelType w:val="multilevel"/>
    <w:tmpl w:val="172AF99A"/>
    <w:lvl w:ilvl="0">
      <w:start w:val="8"/>
      <w:numFmt w:val="decimal"/>
      <w:lvlText w:val="%1"/>
      <w:lvlJc w:val="left"/>
      <w:pPr>
        <w:ind w:left="375" w:hanging="375"/>
      </w:pPr>
      <w:rPr>
        <w:rFonts w:hint="default"/>
        <w:sz w:val="20"/>
      </w:rPr>
    </w:lvl>
    <w:lvl w:ilvl="1">
      <w:start w:val="1"/>
      <w:numFmt w:val="hebrew1"/>
      <w:lvlText w:val="%2."/>
      <w:lvlJc w:val="center"/>
      <w:pPr>
        <w:ind w:left="942" w:hanging="375"/>
      </w:pPr>
      <w:rPr>
        <w:rFonts w:hint="default"/>
        <w:b/>
        <w:bCs w:val="0"/>
        <w:sz w:val="20"/>
      </w:rPr>
    </w:lvl>
    <w:lvl w:ilvl="2">
      <w:start w:val="1"/>
      <w:numFmt w:val="decimal"/>
      <w:lvlText w:val="%1.%2.%3"/>
      <w:lvlJc w:val="left"/>
      <w:pPr>
        <w:ind w:left="3652" w:hanging="720"/>
      </w:pPr>
      <w:rPr>
        <w:rFonts w:hint="default"/>
        <w:sz w:val="20"/>
      </w:rPr>
    </w:lvl>
    <w:lvl w:ilvl="3">
      <w:start w:val="1"/>
      <w:numFmt w:val="decimal"/>
      <w:lvlText w:val="%1.%2.%3.%4"/>
      <w:lvlJc w:val="left"/>
      <w:pPr>
        <w:ind w:left="5118" w:hanging="720"/>
      </w:pPr>
      <w:rPr>
        <w:rFonts w:hint="default"/>
        <w:sz w:val="20"/>
      </w:rPr>
    </w:lvl>
    <w:lvl w:ilvl="4">
      <w:start w:val="1"/>
      <w:numFmt w:val="decimal"/>
      <w:lvlText w:val="%1.%2.%3.%4.%5"/>
      <w:lvlJc w:val="left"/>
      <w:pPr>
        <w:ind w:left="6944" w:hanging="1080"/>
      </w:pPr>
      <w:rPr>
        <w:rFonts w:hint="default"/>
        <w:sz w:val="20"/>
      </w:rPr>
    </w:lvl>
    <w:lvl w:ilvl="5">
      <w:start w:val="1"/>
      <w:numFmt w:val="decimal"/>
      <w:lvlText w:val="%1.%2.%3.%4.%5.%6"/>
      <w:lvlJc w:val="left"/>
      <w:pPr>
        <w:ind w:left="8410" w:hanging="1080"/>
      </w:pPr>
      <w:rPr>
        <w:rFonts w:hint="default"/>
        <w:sz w:val="20"/>
      </w:rPr>
    </w:lvl>
    <w:lvl w:ilvl="6">
      <w:start w:val="1"/>
      <w:numFmt w:val="decimal"/>
      <w:lvlText w:val="%1.%2.%3.%4.%5.%6.%7"/>
      <w:lvlJc w:val="left"/>
      <w:pPr>
        <w:ind w:left="10236" w:hanging="1440"/>
      </w:pPr>
      <w:rPr>
        <w:rFonts w:hint="default"/>
        <w:sz w:val="20"/>
      </w:rPr>
    </w:lvl>
    <w:lvl w:ilvl="7">
      <w:start w:val="1"/>
      <w:numFmt w:val="decimal"/>
      <w:lvlText w:val="%1.%2.%3.%4.%5.%6.%7.%8"/>
      <w:lvlJc w:val="left"/>
      <w:pPr>
        <w:ind w:left="11702" w:hanging="1440"/>
      </w:pPr>
      <w:rPr>
        <w:rFonts w:hint="default"/>
        <w:sz w:val="20"/>
      </w:rPr>
    </w:lvl>
    <w:lvl w:ilvl="8">
      <w:start w:val="1"/>
      <w:numFmt w:val="decimal"/>
      <w:lvlText w:val="%1.%2.%3.%4.%5.%6.%7.%8.%9"/>
      <w:lvlJc w:val="left"/>
      <w:pPr>
        <w:ind w:left="13168" w:hanging="1440"/>
      </w:pPr>
      <w:rPr>
        <w:rFonts w:hint="default"/>
        <w:sz w:val="20"/>
      </w:rPr>
    </w:lvl>
  </w:abstractNum>
  <w:abstractNum w:abstractNumId="39" w15:restartNumberingAfterBreak="0">
    <w:nsid w:val="7B135616"/>
    <w:multiLevelType w:val="multilevel"/>
    <w:tmpl w:val="9A1EF652"/>
    <w:lvl w:ilvl="0">
      <w:start w:val="15"/>
      <w:numFmt w:val="decimal"/>
      <w:lvlText w:val="%1"/>
      <w:lvlJc w:val="left"/>
      <w:pPr>
        <w:ind w:left="375" w:hanging="375"/>
      </w:pPr>
      <w:rPr>
        <w:rFonts w:hint="default"/>
        <w:sz w:val="20"/>
      </w:rPr>
    </w:lvl>
    <w:lvl w:ilvl="1">
      <w:start w:val="1"/>
      <w:numFmt w:val="decimal"/>
      <w:lvlText w:val="%1.%2"/>
      <w:lvlJc w:val="left"/>
      <w:pPr>
        <w:ind w:left="735" w:hanging="375"/>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40" w15:restartNumberingAfterBreak="0">
    <w:nsid w:val="7DB67FE2"/>
    <w:multiLevelType w:val="hybridMultilevel"/>
    <w:tmpl w:val="02921040"/>
    <w:lvl w:ilvl="0" w:tplc="CD50F09A">
      <w:start w:val="1"/>
      <w:numFmt w:val="bullet"/>
      <w:lvlText w:val="-"/>
      <w:lvlJc w:val="left"/>
      <w:pPr>
        <w:ind w:left="1826" w:hanging="360"/>
      </w:pPr>
      <w:rPr>
        <w:rFonts w:ascii="David" w:eastAsia="Calibri" w:hAnsi="David" w:cs="David" w:hint="default"/>
      </w:rPr>
    </w:lvl>
    <w:lvl w:ilvl="1" w:tplc="04090003" w:tentative="1">
      <w:start w:val="1"/>
      <w:numFmt w:val="bullet"/>
      <w:lvlText w:val="o"/>
      <w:lvlJc w:val="left"/>
      <w:pPr>
        <w:ind w:left="2546" w:hanging="360"/>
      </w:pPr>
      <w:rPr>
        <w:rFonts w:ascii="Courier New" w:hAnsi="Courier New" w:cs="Courier New" w:hint="default"/>
      </w:rPr>
    </w:lvl>
    <w:lvl w:ilvl="2" w:tplc="04090005" w:tentative="1">
      <w:start w:val="1"/>
      <w:numFmt w:val="bullet"/>
      <w:lvlText w:val=""/>
      <w:lvlJc w:val="left"/>
      <w:pPr>
        <w:ind w:left="3266" w:hanging="360"/>
      </w:pPr>
      <w:rPr>
        <w:rFonts w:ascii="Wingdings" w:hAnsi="Wingdings" w:hint="default"/>
      </w:rPr>
    </w:lvl>
    <w:lvl w:ilvl="3" w:tplc="04090001" w:tentative="1">
      <w:start w:val="1"/>
      <w:numFmt w:val="bullet"/>
      <w:lvlText w:val=""/>
      <w:lvlJc w:val="left"/>
      <w:pPr>
        <w:ind w:left="3986" w:hanging="360"/>
      </w:pPr>
      <w:rPr>
        <w:rFonts w:ascii="Symbol" w:hAnsi="Symbol" w:hint="default"/>
      </w:rPr>
    </w:lvl>
    <w:lvl w:ilvl="4" w:tplc="04090003" w:tentative="1">
      <w:start w:val="1"/>
      <w:numFmt w:val="bullet"/>
      <w:lvlText w:val="o"/>
      <w:lvlJc w:val="left"/>
      <w:pPr>
        <w:ind w:left="4706" w:hanging="360"/>
      </w:pPr>
      <w:rPr>
        <w:rFonts w:ascii="Courier New" w:hAnsi="Courier New" w:cs="Courier New" w:hint="default"/>
      </w:rPr>
    </w:lvl>
    <w:lvl w:ilvl="5" w:tplc="04090005" w:tentative="1">
      <w:start w:val="1"/>
      <w:numFmt w:val="bullet"/>
      <w:lvlText w:val=""/>
      <w:lvlJc w:val="left"/>
      <w:pPr>
        <w:ind w:left="5426" w:hanging="360"/>
      </w:pPr>
      <w:rPr>
        <w:rFonts w:ascii="Wingdings" w:hAnsi="Wingdings" w:hint="default"/>
      </w:rPr>
    </w:lvl>
    <w:lvl w:ilvl="6" w:tplc="04090001" w:tentative="1">
      <w:start w:val="1"/>
      <w:numFmt w:val="bullet"/>
      <w:lvlText w:val=""/>
      <w:lvlJc w:val="left"/>
      <w:pPr>
        <w:ind w:left="6146" w:hanging="360"/>
      </w:pPr>
      <w:rPr>
        <w:rFonts w:ascii="Symbol" w:hAnsi="Symbol" w:hint="default"/>
      </w:rPr>
    </w:lvl>
    <w:lvl w:ilvl="7" w:tplc="04090003" w:tentative="1">
      <w:start w:val="1"/>
      <w:numFmt w:val="bullet"/>
      <w:lvlText w:val="o"/>
      <w:lvlJc w:val="left"/>
      <w:pPr>
        <w:ind w:left="6866" w:hanging="360"/>
      </w:pPr>
      <w:rPr>
        <w:rFonts w:ascii="Courier New" w:hAnsi="Courier New" w:cs="Courier New" w:hint="default"/>
      </w:rPr>
    </w:lvl>
    <w:lvl w:ilvl="8" w:tplc="04090005" w:tentative="1">
      <w:start w:val="1"/>
      <w:numFmt w:val="bullet"/>
      <w:lvlText w:val=""/>
      <w:lvlJc w:val="left"/>
      <w:pPr>
        <w:ind w:left="7586" w:hanging="360"/>
      </w:pPr>
      <w:rPr>
        <w:rFonts w:ascii="Wingdings" w:hAnsi="Wingdings" w:hint="default"/>
      </w:rPr>
    </w:lvl>
  </w:abstractNum>
  <w:num w:numId="1">
    <w:abstractNumId w:val="14"/>
  </w:num>
  <w:num w:numId="2">
    <w:abstractNumId w:val="4"/>
  </w:num>
  <w:num w:numId="3">
    <w:abstractNumId w:val="35"/>
  </w:num>
  <w:num w:numId="4">
    <w:abstractNumId w:val="1"/>
  </w:num>
  <w:num w:numId="5">
    <w:abstractNumId w:val="20"/>
  </w:num>
  <w:num w:numId="6">
    <w:abstractNumId w:val="9"/>
  </w:num>
  <w:num w:numId="7">
    <w:abstractNumId w:val="11"/>
  </w:num>
  <w:num w:numId="8">
    <w:abstractNumId w:val="13"/>
  </w:num>
  <w:num w:numId="9">
    <w:abstractNumId w:val="34"/>
  </w:num>
  <w:num w:numId="10">
    <w:abstractNumId w:val="12"/>
  </w:num>
  <w:num w:numId="11">
    <w:abstractNumId w:val="37"/>
  </w:num>
  <w:num w:numId="12">
    <w:abstractNumId w:val="2"/>
  </w:num>
  <w:num w:numId="13">
    <w:abstractNumId w:val="22"/>
  </w:num>
  <w:num w:numId="14">
    <w:abstractNumId w:val="30"/>
  </w:num>
  <w:num w:numId="15">
    <w:abstractNumId w:val="32"/>
  </w:num>
  <w:num w:numId="16">
    <w:abstractNumId w:val="17"/>
  </w:num>
  <w:num w:numId="17">
    <w:abstractNumId w:val="24"/>
  </w:num>
  <w:num w:numId="18">
    <w:abstractNumId w:val="26"/>
  </w:num>
  <w:num w:numId="19">
    <w:abstractNumId w:val="27"/>
  </w:num>
  <w:num w:numId="20">
    <w:abstractNumId w:val="25"/>
  </w:num>
  <w:num w:numId="21">
    <w:abstractNumId w:val="38"/>
  </w:num>
  <w:num w:numId="22">
    <w:abstractNumId w:val="7"/>
  </w:num>
  <w:num w:numId="23">
    <w:abstractNumId w:val="40"/>
  </w:num>
  <w:num w:numId="24">
    <w:abstractNumId w:val="8"/>
  </w:num>
  <w:num w:numId="25">
    <w:abstractNumId w:val="23"/>
  </w:num>
  <w:num w:numId="2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6"/>
  </w:num>
  <w:num w:numId="31">
    <w:abstractNumId w:val="19"/>
  </w:num>
  <w:num w:numId="32">
    <w:abstractNumId w:val="3"/>
  </w:num>
  <w:num w:numId="33">
    <w:abstractNumId w:val="31"/>
  </w:num>
  <w:num w:numId="34">
    <w:abstractNumId w:val="0"/>
  </w:num>
  <w:num w:numId="35">
    <w:abstractNumId w:val="6"/>
  </w:num>
  <w:num w:numId="36">
    <w:abstractNumId w:val="39"/>
  </w:num>
  <w:num w:numId="37">
    <w:abstractNumId w:val="33"/>
  </w:num>
  <w:num w:numId="38">
    <w:abstractNumId w:val="21"/>
  </w:num>
  <w:num w:numId="39">
    <w:abstractNumId w:val="18"/>
  </w:num>
  <w:num w:numId="40">
    <w:abstractNumId w:val="15"/>
  </w:num>
  <w:num w:numId="41">
    <w:abstractNumId w:val="28"/>
  </w:num>
  <w:num w:numId="42">
    <w:abstractNumId w:val="3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932"/>
    <w:rsid w:val="00011E99"/>
    <w:rsid w:val="00032A13"/>
    <w:rsid w:val="0003341F"/>
    <w:rsid w:val="00051DCA"/>
    <w:rsid w:val="000664FE"/>
    <w:rsid w:val="00080590"/>
    <w:rsid w:val="00095164"/>
    <w:rsid w:val="000953B5"/>
    <w:rsid w:val="000A25DB"/>
    <w:rsid w:val="000A2C53"/>
    <w:rsid w:val="000F2160"/>
    <w:rsid w:val="001174A4"/>
    <w:rsid w:val="00120AC7"/>
    <w:rsid w:val="00132D78"/>
    <w:rsid w:val="001412FC"/>
    <w:rsid w:val="0017446C"/>
    <w:rsid w:val="00185F45"/>
    <w:rsid w:val="001A717B"/>
    <w:rsid w:val="001B55A1"/>
    <w:rsid w:val="001B70E3"/>
    <w:rsid w:val="001D1C2A"/>
    <w:rsid w:val="001E5780"/>
    <w:rsid w:val="001F0638"/>
    <w:rsid w:val="00204B6F"/>
    <w:rsid w:val="00213E06"/>
    <w:rsid w:val="00225A05"/>
    <w:rsid w:val="0022749E"/>
    <w:rsid w:val="002760B2"/>
    <w:rsid w:val="00286417"/>
    <w:rsid w:val="00291598"/>
    <w:rsid w:val="002A596E"/>
    <w:rsid w:val="002B476B"/>
    <w:rsid w:val="002B5E10"/>
    <w:rsid w:val="002C4089"/>
    <w:rsid w:val="002C42C2"/>
    <w:rsid w:val="002D0EB0"/>
    <w:rsid w:val="002D1A04"/>
    <w:rsid w:val="002E7B00"/>
    <w:rsid w:val="00300ED1"/>
    <w:rsid w:val="00304626"/>
    <w:rsid w:val="003119E7"/>
    <w:rsid w:val="00326CB7"/>
    <w:rsid w:val="00352953"/>
    <w:rsid w:val="003843C9"/>
    <w:rsid w:val="00384E2E"/>
    <w:rsid w:val="003A6F2A"/>
    <w:rsid w:val="003E3AFF"/>
    <w:rsid w:val="003F560D"/>
    <w:rsid w:val="00401104"/>
    <w:rsid w:val="00401480"/>
    <w:rsid w:val="0042114B"/>
    <w:rsid w:val="00440CCD"/>
    <w:rsid w:val="00444384"/>
    <w:rsid w:val="004672BC"/>
    <w:rsid w:val="00474166"/>
    <w:rsid w:val="0047556E"/>
    <w:rsid w:val="0048268A"/>
    <w:rsid w:val="00493548"/>
    <w:rsid w:val="004A226B"/>
    <w:rsid w:val="004A2A70"/>
    <w:rsid w:val="004F6EFD"/>
    <w:rsid w:val="005064E8"/>
    <w:rsid w:val="00530736"/>
    <w:rsid w:val="00533CE3"/>
    <w:rsid w:val="00535CA7"/>
    <w:rsid w:val="00597DA0"/>
    <w:rsid w:val="005D532F"/>
    <w:rsid w:val="005E1C54"/>
    <w:rsid w:val="005E4B83"/>
    <w:rsid w:val="005E62D4"/>
    <w:rsid w:val="006104C5"/>
    <w:rsid w:val="00626B90"/>
    <w:rsid w:val="00633303"/>
    <w:rsid w:val="00635621"/>
    <w:rsid w:val="00650932"/>
    <w:rsid w:val="00651EE3"/>
    <w:rsid w:val="0066018E"/>
    <w:rsid w:val="00671871"/>
    <w:rsid w:val="00673BA8"/>
    <w:rsid w:val="0069292C"/>
    <w:rsid w:val="006A27A6"/>
    <w:rsid w:val="006A53D9"/>
    <w:rsid w:val="006F0DAA"/>
    <w:rsid w:val="00704E41"/>
    <w:rsid w:val="00717727"/>
    <w:rsid w:val="007216AB"/>
    <w:rsid w:val="007273B8"/>
    <w:rsid w:val="00756433"/>
    <w:rsid w:val="00757543"/>
    <w:rsid w:val="00760906"/>
    <w:rsid w:val="00767705"/>
    <w:rsid w:val="00781203"/>
    <w:rsid w:val="007D0EE5"/>
    <w:rsid w:val="007D7BE0"/>
    <w:rsid w:val="007F051E"/>
    <w:rsid w:val="007F057F"/>
    <w:rsid w:val="007F1429"/>
    <w:rsid w:val="007F3B48"/>
    <w:rsid w:val="00804B2F"/>
    <w:rsid w:val="00810C03"/>
    <w:rsid w:val="00826C33"/>
    <w:rsid w:val="008326C4"/>
    <w:rsid w:val="0084227B"/>
    <w:rsid w:val="00842B48"/>
    <w:rsid w:val="0084364B"/>
    <w:rsid w:val="0084553D"/>
    <w:rsid w:val="008623D5"/>
    <w:rsid w:val="00863FC6"/>
    <w:rsid w:val="00864033"/>
    <w:rsid w:val="00885314"/>
    <w:rsid w:val="008B2395"/>
    <w:rsid w:val="008B36EC"/>
    <w:rsid w:val="008B63D4"/>
    <w:rsid w:val="008D008F"/>
    <w:rsid w:val="008D0751"/>
    <w:rsid w:val="008E7757"/>
    <w:rsid w:val="008F3170"/>
    <w:rsid w:val="00923B33"/>
    <w:rsid w:val="00931887"/>
    <w:rsid w:val="00941D9A"/>
    <w:rsid w:val="00951083"/>
    <w:rsid w:val="00956615"/>
    <w:rsid w:val="009578B1"/>
    <w:rsid w:val="00965DA6"/>
    <w:rsid w:val="00970B24"/>
    <w:rsid w:val="00997BED"/>
    <w:rsid w:val="009D102B"/>
    <w:rsid w:val="00A135A7"/>
    <w:rsid w:val="00A24846"/>
    <w:rsid w:val="00A624A0"/>
    <w:rsid w:val="00A671E3"/>
    <w:rsid w:val="00A741AA"/>
    <w:rsid w:val="00A77489"/>
    <w:rsid w:val="00A83105"/>
    <w:rsid w:val="00AB1C60"/>
    <w:rsid w:val="00AB37E0"/>
    <w:rsid w:val="00AB41F0"/>
    <w:rsid w:val="00AB6870"/>
    <w:rsid w:val="00AD14E6"/>
    <w:rsid w:val="00B15109"/>
    <w:rsid w:val="00B65185"/>
    <w:rsid w:val="00B712DD"/>
    <w:rsid w:val="00B90101"/>
    <w:rsid w:val="00BA7E62"/>
    <w:rsid w:val="00BC3918"/>
    <w:rsid w:val="00BC6E36"/>
    <w:rsid w:val="00BD0309"/>
    <w:rsid w:val="00BE2AD6"/>
    <w:rsid w:val="00C178B3"/>
    <w:rsid w:val="00C37617"/>
    <w:rsid w:val="00C379B1"/>
    <w:rsid w:val="00C43B2A"/>
    <w:rsid w:val="00C45A0C"/>
    <w:rsid w:val="00C50132"/>
    <w:rsid w:val="00C53946"/>
    <w:rsid w:val="00C74500"/>
    <w:rsid w:val="00C76BAF"/>
    <w:rsid w:val="00C840A9"/>
    <w:rsid w:val="00C86D4D"/>
    <w:rsid w:val="00C93F29"/>
    <w:rsid w:val="00C94BEA"/>
    <w:rsid w:val="00CC53DA"/>
    <w:rsid w:val="00CD0ADF"/>
    <w:rsid w:val="00CD2344"/>
    <w:rsid w:val="00CE6930"/>
    <w:rsid w:val="00CE7CDA"/>
    <w:rsid w:val="00CF602A"/>
    <w:rsid w:val="00D032E8"/>
    <w:rsid w:val="00D239C9"/>
    <w:rsid w:val="00D565BA"/>
    <w:rsid w:val="00D62C52"/>
    <w:rsid w:val="00D67FCB"/>
    <w:rsid w:val="00D84294"/>
    <w:rsid w:val="00DA37A9"/>
    <w:rsid w:val="00DB4F56"/>
    <w:rsid w:val="00DD0C37"/>
    <w:rsid w:val="00DD15FC"/>
    <w:rsid w:val="00DD3AD3"/>
    <w:rsid w:val="00DE28E3"/>
    <w:rsid w:val="00E02230"/>
    <w:rsid w:val="00E07CC3"/>
    <w:rsid w:val="00E23E0C"/>
    <w:rsid w:val="00E30AE3"/>
    <w:rsid w:val="00E414D4"/>
    <w:rsid w:val="00E47999"/>
    <w:rsid w:val="00E5736A"/>
    <w:rsid w:val="00E930BA"/>
    <w:rsid w:val="00EC5D9B"/>
    <w:rsid w:val="00F037B2"/>
    <w:rsid w:val="00F2504C"/>
    <w:rsid w:val="00F43584"/>
    <w:rsid w:val="00F44CE8"/>
    <w:rsid w:val="00F55B30"/>
    <w:rsid w:val="00F901BC"/>
    <w:rsid w:val="00F935F7"/>
    <w:rsid w:val="00FA2069"/>
    <w:rsid w:val="00FA7EF6"/>
    <w:rsid w:val="00FE19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687071A"/>
  <w15:docId w15:val="{9295C0A3-EA46-4B1A-B985-960F3C43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3119E7"/>
    <w:pPr>
      <w:bidi/>
    </w:pPr>
    <w:rPr>
      <w:lang w:eastAsia="he-IL"/>
    </w:rPr>
  </w:style>
  <w:style w:type="paragraph" w:styleId="1">
    <w:name w:val="heading 1"/>
    <w:basedOn w:val="a3"/>
    <w:next w:val="a3"/>
    <w:qFormat/>
    <w:rsid w:val="00E5736A"/>
    <w:pPr>
      <w:keepNext/>
      <w:outlineLvl w:val="0"/>
    </w:pPr>
    <w:rPr>
      <w:rFonts w:cs="Narkisim"/>
      <w:b/>
      <w:bCs/>
      <w:sz w:val="28"/>
      <w:szCs w:val="32"/>
      <w:lang w:eastAsia="en-US"/>
    </w:rPr>
  </w:style>
  <w:style w:type="paragraph" w:styleId="2">
    <w:name w:val="heading 2"/>
    <w:aliases w:val="2 רמה 1,כותרת סעיפים,Proposal,Heading 2 Hidden,stepstone,Stepstones,כותרת ראשית,s,h2,Titre 2 ALD,סעיף ראשי,Attribute Heading 2,h2 main heading,Level 2 Head,Aharoni 28,A,A.B.C.,Header 2,l2,Prophead 2,Reset numbering,Heading Contents,2,yd 2"/>
    <w:basedOn w:val="a3"/>
    <w:next w:val="a3"/>
    <w:uiPriority w:val="9"/>
    <w:qFormat/>
    <w:rsid w:val="00E5736A"/>
    <w:pPr>
      <w:keepNext/>
      <w:outlineLvl w:val="1"/>
    </w:pPr>
    <w:rPr>
      <w:rFonts w:cs="Narkisim"/>
      <w:b/>
      <w:bCs/>
      <w:sz w:val="28"/>
      <w:szCs w:val="36"/>
      <w:lang w:eastAsia="en-US"/>
    </w:rPr>
  </w:style>
  <w:style w:type="paragraph" w:styleId="3">
    <w:name w:val="heading 3"/>
    <w:basedOn w:val="a3"/>
    <w:next w:val="a3"/>
    <w:qFormat/>
    <w:rsid w:val="00CD2344"/>
    <w:pPr>
      <w:keepNext/>
      <w:spacing w:before="240" w:after="60"/>
      <w:outlineLvl w:val="2"/>
    </w:pPr>
    <w:rPr>
      <w:rFonts w:ascii="Arial" w:hAnsi="Arial" w:cs="Arial"/>
      <w:b/>
      <w:bCs/>
      <w:sz w:val="26"/>
      <w:szCs w:val="26"/>
    </w:rPr>
  </w:style>
  <w:style w:type="paragraph" w:styleId="4">
    <w:name w:val="heading 4"/>
    <w:basedOn w:val="a3"/>
    <w:next w:val="a3"/>
    <w:qFormat/>
    <w:rsid w:val="00DD0C37"/>
    <w:pPr>
      <w:keepNext/>
      <w:spacing w:before="240" w:after="60"/>
      <w:outlineLvl w:val="3"/>
    </w:pPr>
    <w:rPr>
      <w:rFonts w:cs="Times New Roman"/>
      <w:b/>
      <w:bCs/>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rsid w:val="003119E7"/>
    <w:pPr>
      <w:tabs>
        <w:tab w:val="center" w:pos="4153"/>
        <w:tab w:val="right" w:pos="8306"/>
      </w:tabs>
    </w:pPr>
  </w:style>
  <w:style w:type="paragraph" w:styleId="a8">
    <w:name w:val="footer"/>
    <w:basedOn w:val="a3"/>
    <w:rsid w:val="003119E7"/>
    <w:pPr>
      <w:tabs>
        <w:tab w:val="center" w:pos="4153"/>
        <w:tab w:val="right" w:pos="8306"/>
      </w:tabs>
    </w:pPr>
  </w:style>
  <w:style w:type="paragraph" w:styleId="a9">
    <w:name w:val="Balloon Text"/>
    <w:basedOn w:val="a3"/>
    <w:semiHidden/>
    <w:rsid w:val="00C50132"/>
    <w:rPr>
      <w:rFonts w:ascii="Tahoma" w:hAnsi="Tahoma" w:cs="Tahoma"/>
      <w:sz w:val="16"/>
      <w:szCs w:val="16"/>
    </w:rPr>
  </w:style>
  <w:style w:type="paragraph" w:styleId="aa">
    <w:name w:val="Title"/>
    <w:basedOn w:val="a3"/>
    <w:qFormat/>
    <w:rsid w:val="00DD0C37"/>
    <w:pPr>
      <w:jc w:val="center"/>
    </w:pPr>
    <w:rPr>
      <w:rFonts w:cs="David"/>
      <w:b/>
      <w:bCs/>
      <w:i/>
      <w:iCs/>
      <w:szCs w:val="28"/>
      <w:u w:val="single"/>
      <w:lang w:eastAsia="en-US"/>
    </w:rPr>
  </w:style>
  <w:style w:type="table" w:styleId="10">
    <w:name w:val="Table Web 1"/>
    <w:basedOn w:val="a5"/>
    <w:rsid w:val="000F2160"/>
    <w:pPr>
      <w:bidi/>
    </w:pPr>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b">
    <w:name w:val="Body Text Indent"/>
    <w:aliases w:val="Char Char1"/>
    <w:basedOn w:val="a3"/>
    <w:link w:val="ac"/>
    <w:rsid w:val="00650932"/>
    <w:pPr>
      <w:spacing w:after="120"/>
      <w:ind w:left="360"/>
    </w:pPr>
    <w:rPr>
      <w:rFonts w:cs="David"/>
      <w:sz w:val="24"/>
      <w:szCs w:val="24"/>
    </w:rPr>
  </w:style>
  <w:style w:type="character" w:customStyle="1" w:styleId="ac">
    <w:name w:val="כניסה בגוף טקסט תו"/>
    <w:aliases w:val="Char Char1 תו"/>
    <w:basedOn w:val="a4"/>
    <w:link w:val="ab"/>
    <w:rsid w:val="00650932"/>
    <w:rPr>
      <w:rFonts w:cs="David"/>
      <w:sz w:val="24"/>
      <w:szCs w:val="24"/>
      <w:lang w:eastAsia="he-IL"/>
    </w:rPr>
  </w:style>
  <w:style w:type="character" w:styleId="ad">
    <w:name w:val="annotation reference"/>
    <w:basedOn w:val="a4"/>
    <w:uiPriority w:val="99"/>
    <w:rsid w:val="0084227B"/>
    <w:rPr>
      <w:rFonts w:cs="Times New Roman"/>
      <w:sz w:val="16"/>
      <w:szCs w:val="16"/>
    </w:rPr>
  </w:style>
  <w:style w:type="paragraph" w:styleId="ae">
    <w:name w:val="annotation text"/>
    <w:basedOn w:val="a3"/>
    <w:link w:val="af"/>
    <w:uiPriority w:val="99"/>
    <w:rsid w:val="0084227B"/>
    <w:rPr>
      <w:rFonts w:cs="David"/>
      <w:lang w:eastAsia="en-US"/>
    </w:rPr>
  </w:style>
  <w:style w:type="character" w:customStyle="1" w:styleId="af">
    <w:name w:val="טקסט הערה תו"/>
    <w:basedOn w:val="a4"/>
    <w:link w:val="ae"/>
    <w:rsid w:val="0084227B"/>
    <w:rPr>
      <w:rFonts w:cs="David"/>
    </w:rPr>
  </w:style>
  <w:style w:type="paragraph" w:styleId="af0">
    <w:name w:val="Body Text"/>
    <w:basedOn w:val="a3"/>
    <w:link w:val="af1"/>
    <w:rsid w:val="00474166"/>
    <w:pPr>
      <w:spacing w:after="120"/>
    </w:pPr>
  </w:style>
  <w:style w:type="character" w:customStyle="1" w:styleId="af1">
    <w:name w:val="גוף טקסט תו"/>
    <w:basedOn w:val="a4"/>
    <w:link w:val="af0"/>
    <w:rsid w:val="00474166"/>
    <w:rPr>
      <w:lang w:eastAsia="he-IL"/>
    </w:rPr>
  </w:style>
  <w:style w:type="paragraph" w:styleId="af2">
    <w:name w:val="List Paragraph"/>
    <w:aliases w:val="LP1"/>
    <w:basedOn w:val="a3"/>
    <w:link w:val="af3"/>
    <w:uiPriority w:val="34"/>
    <w:qFormat/>
    <w:rsid w:val="00474166"/>
    <w:pPr>
      <w:spacing w:before="120" w:line="320" w:lineRule="exact"/>
      <w:ind w:left="720"/>
      <w:jc w:val="both"/>
    </w:pPr>
    <w:rPr>
      <w:rFonts w:cs="David"/>
      <w:sz w:val="22"/>
      <w:szCs w:val="24"/>
    </w:rPr>
  </w:style>
  <w:style w:type="paragraph" w:styleId="af4">
    <w:name w:val="annotation subject"/>
    <w:basedOn w:val="ae"/>
    <w:next w:val="ae"/>
    <w:link w:val="af5"/>
    <w:rsid w:val="00F55B30"/>
    <w:rPr>
      <w:rFonts w:cs="Miriam"/>
      <w:b/>
      <w:bCs/>
      <w:lang w:eastAsia="he-IL"/>
    </w:rPr>
  </w:style>
  <w:style w:type="character" w:customStyle="1" w:styleId="af5">
    <w:name w:val="נושא הערה תו"/>
    <w:basedOn w:val="af"/>
    <w:link w:val="af4"/>
    <w:rsid w:val="00F55B30"/>
    <w:rPr>
      <w:rFonts w:cs="David"/>
      <w:b/>
      <w:bCs/>
      <w:lang w:eastAsia="he-IL"/>
    </w:rPr>
  </w:style>
  <w:style w:type="character" w:customStyle="1" w:styleId="af3">
    <w:name w:val="פיסקת רשימה תו"/>
    <w:aliases w:val="LP1 תו"/>
    <w:basedOn w:val="a4"/>
    <w:link w:val="af2"/>
    <w:uiPriority w:val="34"/>
    <w:rsid w:val="004672BC"/>
    <w:rPr>
      <w:rFonts w:cs="David"/>
      <w:sz w:val="22"/>
      <w:szCs w:val="24"/>
      <w:lang w:eastAsia="he-IL"/>
    </w:rPr>
  </w:style>
  <w:style w:type="paragraph" w:customStyle="1" w:styleId="11">
    <w:name w:val="סגנון1"/>
    <w:basedOn w:val="af2"/>
    <w:link w:val="12"/>
    <w:qFormat/>
    <w:rsid w:val="004672BC"/>
    <w:pPr>
      <w:tabs>
        <w:tab w:val="left" w:pos="941"/>
      </w:tabs>
      <w:spacing w:before="0" w:after="200" w:line="360" w:lineRule="auto"/>
      <w:ind w:left="1080" w:hanging="720"/>
    </w:pPr>
    <w:rPr>
      <w:rFonts w:asciiTheme="minorBidi" w:hAnsiTheme="minorBidi" w:cstheme="minorBidi"/>
    </w:rPr>
  </w:style>
  <w:style w:type="character" w:customStyle="1" w:styleId="12">
    <w:name w:val="סגנון1 תו"/>
    <w:basedOn w:val="af3"/>
    <w:link w:val="11"/>
    <w:rsid w:val="004672BC"/>
    <w:rPr>
      <w:rFonts w:asciiTheme="minorBidi" w:hAnsiTheme="minorBidi" w:cstheme="minorBidi"/>
      <w:sz w:val="22"/>
      <w:szCs w:val="24"/>
      <w:lang w:eastAsia="he-IL"/>
    </w:rPr>
  </w:style>
  <w:style w:type="paragraph" w:customStyle="1" w:styleId="a2">
    <w:name w:val="סעיפים"/>
    <w:basedOn w:val="2"/>
    <w:link w:val="af6"/>
    <w:qFormat/>
    <w:rsid w:val="006104C5"/>
    <w:pPr>
      <w:keepLines/>
      <w:numPr>
        <w:numId w:val="3"/>
      </w:numPr>
      <w:spacing w:before="200" w:after="240" w:line="360" w:lineRule="auto"/>
      <w:jc w:val="both"/>
    </w:pPr>
    <w:rPr>
      <w:rFonts w:ascii="Arial" w:eastAsiaTheme="majorEastAsia" w:hAnsi="Arial" w:cs="Arial"/>
      <w:spacing w:val="20"/>
      <w:w w:val="150"/>
      <w:sz w:val="26"/>
      <w:szCs w:val="24"/>
      <w:u w:val="single"/>
    </w:rPr>
  </w:style>
  <w:style w:type="character" w:customStyle="1" w:styleId="af6">
    <w:name w:val="סעיפים תו"/>
    <w:basedOn w:val="a4"/>
    <w:link w:val="a2"/>
    <w:rsid w:val="006104C5"/>
    <w:rPr>
      <w:rFonts w:ascii="Arial" w:eastAsiaTheme="majorEastAsia" w:hAnsi="Arial" w:cs="Arial"/>
      <w:b/>
      <w:bCs/>
      <w:spacing w:val="20"/>
      <w:w w:val="150"/>
      <w:sz w:val="26"/>
      <w:szCs w:val="24"/>
      <w:u w:val="single"/>
    </w:rPr>
  </w:style>
  <w:style w:type="character" w:styleId="af7">
    <w:name w:val="Subtle Emphasis"/>
    <w:aliases w:val="2 רמה 2"/>
    <w:basedOn w:val="a4"/>
    <w:uiPriority w:val="19"/>
    <w:qFormat/>
    <w:rsid w:val="003A6F2A"/>
  </w:style>
  <w:style w:type="paragraph" w:customStyle="1" w:styleId="20">
    <w:name w:val="סרגל2"/>
    <w:basedOn w:val="a3"/>
    <w:uiPriority w:val="99"/>
    <w:rsid w:val="003A6F2A"/>
    <w:pPr>
      <w:tabs>
        <w:tab w:val="left" w:pos="567"/>
        <w:tab w:val="left" w:pos="1134"/>
      </w:tabs>
      <w:spacing w:before="120" w:after="120"/>
      <w:ind w:left="1080" w:hanging="720"/>
      <w:jc w:val="both"/>
    </w:pPr>
    <w:rPr>
      <w:rFonts w:asciiTheme="minorHAnsi" w:eastAsiaTheme="minorHAnsi" w:hAnsiTheme="minorHAnsi" w:cstheme="minorBidi"/>
      <w:b/>
      <w:bCs/>
      <w:sz w:val="24"/>
      <w:lang w:eastAsia="en-US"/>
    </w:rPr>
  </w:style>
  <w:style w:type="paragraph" w:customStyle="1" w:styleId="big-header">
    <w:name w:val="big-header"/>
    <w:basedOn w:val="a3"/>
    <w:uiPriority w:val="99"/>
    <w:rsid w:val="003A6F2A"/>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ind w:left="510" w:hanging="510"/>
      <w:jc w:val="center"/>
    </w:pPr>
    <w:rPr>
      <w:rFonts w:asciiTheme="minorHAnsi" w:eastAsiaTheme="minorHAnsi" w:hAnsiTheme="minorHAnsi" w:cs="Times New Roman"/>
      <w:b/>
      <w:bCs/>
      <w:noProof/>
      <w:szCs w:val="32"/>
      <w:lang w:eastAsia="en-US"/>
    </w:rPr>
  </w:style>
  <w:style w:type="paragraph" w:customStyle="1" w:styleId="a">
    <w:name w:val="נספח"/>
    <w:basedOn w:val="1"/>
    <w:link w:val="af8"/>
    <w:qFormat/>
    <w:rsid w:val="003A6F2A"/>
    <w:pPr>
      <w:keepLines/>
      <w:numPr>
        <w:numId w:val="4"/>
      </w:numPr>
      <w:tabs>
        <w:tab w:val="left" w:pos="935"/>
        <w:tab w:val="center" w:pos="4153"/>
      </w:tabs>
      <w:spacing w:before="480" w:line="360" w:lineRule="auto"/>
    </w:pPr>
    <w:rPr>
      <w:rFonts w:asciiTheme="majorHAnsi" w:eastAsiaTheme="majorEastAsia" w:hAnsiTheme="majorHAnsi" w:cs="Arial"/>
      <w:w w:val="150"/>
      <w:sz w:val="22"/>
      <w:szCs w:val="22"/>
      <w:u w:val="single"/>
    </w:rPr>
  </w:style>
  <w:style w:type="character" w:customStyle="1" w:styleId="af8">
    <w:name w:val="נספח תו"/>
    <w:basedOn w:val="a4"/>
    <w:link w:val="a"/>
    <w:rsid w:val="003A6F2A"/>
    <w:rPr>
      <w:rFonts w:asciiTheme="majorHAnsi" w:eastAsiaTheme="majorEastAsia" w:hAnsiTheme="majorHAnsi" w:cs="Arial"/>
      <w:b/>
      <w:bCs/>
      <w:w w:val="150"/>
      <w:sz w:val="22"/>
      <w:szCs w:val="22"/>
      <w:u w:val="single"/>
    </w:rPr>
  </w:style>
  <w:style w:type="paragraph" w:customStyle="1" w:styleId="16">
    <w:name w:val="סגנון16"/>
    <w:basedOn w:val="a3"/>
    <w:link w:val="160"/>
    <w:qFormat/>
    <w:rsid w:val="003A6F2A"/>
    <w:pPr>
      <w:numPr>
        <w:ilvl w:val="3"/>
      </w:numPr>
      <w:tabs>
        <w:tab w:val="left" w:pos="1643"/>
        <w:tab w:val="left" w:pos="1785"/>
      </w:tabs>
      <w:spacing w:before="240" w:after="440" w:line="360" w:lineRule="auto"/>
      <w:jc w:val="both"/>
    </w:pPr>
    <w:rPr>
      <w:rFonts w:asciiTheme="minorHAnsi" w:eastAsiaTheme="minorHAnsi" w:hAnsiTheme="minorHAnsi" w:cstheme="minorBidi"/>
      <w:sz w:val="22"/>
      <w:lang w:eastAsia="en-US"/>
    </w:rPr>
  </w:style>
  <w:style w:type="character" w:customStyle="1" w:styleId="160">
    <w:name w:val="סגנון16 תו"/>
    <w:basedOn w:val="a4"/>
    <w:link w:val="16"/>
    <w:rsid w:val="003A6F2A"/>
    <w:rPr>
      <w:rFonts w:asciiTheme="minorHAnsi" w:eastAsiaTheme="minorHAnsi" w:hAnsiTheme="minorHAnsi" w:cstheme="minorBidi"/>
      <w:sz w:val="22"/>
    </w:rPr>
  </w:style>
  <w:style w:type="paragraph" w:customStyle="1" w:styleId="a1">
    <w:name w:val="ממוספר"/>
    <w:basedOn w:val="a3"/>
    <w:rsid w:val="00864033"/>
    <w:pPr>
      <w:numPr>
        <w:numId w:val="5"/>
      </w:numPr>
      <w:spacing w:after="200" w:line="252" w:lineRule="auto"/>
    </w:pPr>
    <w:rPr>
      <w:rFonts w:ascii="Cambria" w:hAnsi="Cambria" w:cs="Times New Roman"/>
      <w:sz w:val="22"/>
      <w:szCs w:val="22"/>
      <w:lang w:eastAsia="en-US" w:bidi="en-US"/>
    </w:rPr>
  </w:style>
  <w:style w:type="paragraph" w:customStyle="1" w:styleId="a0">
    <w:name w:val="כותרת סעיף"/>
    <w:basedOn w:val="a3"/>
    <w:link w:val="af9"/>
    <w:uiPriority w:val="99"/>
    <w:rsid w:val="00BD0309"/>
    <w:pPr>
      <w:numPr>
        <w:numId w:val="6"/>
      </w:numPr>
      <w:spacing w:before="240" w:line="360" w:lineRule="auto"/>
      <w:jc w:val="both"/>
    </w:pPr>
    <w:rPr>
      <w:rFonts w:ascii="Arial" w:hAnsi="Arial" w:cs="Arial"/>
      <w:b/>
      <w:bCs/>
      <w:color w:val="1B3461"/>
      <w:sz w:val="22"/>
      <w:szCs w:val="22"/>
      <w:lang w:eastAsia="en-US"/>
    </w:rPr>
  </w:style>
  <w:style w:type="character" w:customStyle="1" w:styleId="af9">
    <w:name w:val="כותרת סעיף תו"/>
    <w:link w:val="a0"/>
    <w:rsid w:val="00120AC7"/>
    <w:rPr>
      <w:rFonts w:ascii="Arial" w:hAnsi="Arial" w:cs="Arial"/>
      <w:b/>
      <w:bCs/>
      <w:color w:val="1B3461"/>
      <w:sz w:val="22"/>
      <w:szCs w:val="22"/>
    </w:rPr>
  </w:style>
  <w:style w:type="table" w:styleId="afa">
    <w:name w:val="Table Grid"/>
    <w:basedOn w:val="a5"/>
    <w:uiPriority w:val="39"/>
    <w:rsid w:val="00CE6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4"/>
    <w:uiPriority w:val="99"/>
    <w:rsid w:val="00C53946"/>
    <w:rPr>
      <w:rFonts w:ascii="Times New Roman" w:hAnsi="Times New Roman" w:cstheme="minorBidi"/>
      <w:color w:val="0000FF"/>
      <w:szCs w:val="22"/>
      <w:u w:val="single"/>
    </w:rPr>
  </w:style>
  <w:style w:type="paragraph" w:customStyle="1" w:styleId="9">
    <w:name w:val="סגנון9"/>
    <w:basedOn w:val="a3"/>
    <w:link w:val="90"/>
    <w:autoRedefine/>
    <w:qFormat/>
    <w:rsid w:val="00C53946"/>
    <w:pPr>
      <w:tabs>
        <w:tab w:val="left" w:pos="1360"/>
        <w:tab w:val="left" w:pos="1785"/>
      </w:tabs>
      <w:spacing w:before="240" w:after="440" w:line="360" w:lineRule="auto"/>
      <w:ind w:left="509" w:hanging="720"/>
      <w:jc w:val="both"/>
    </w:pPr>
    <w:rPr>
      <w:rFonts w:asciiTheme="minorHAnsi" w:eastAsiaTheme="minorHAnsi" w:hAnsiTheme="minorHAnsi" w:cstheme="minorBidi"/>
      <w:sz w:val="22"/>
      <w:lang w:eastAsia="en-US"/>
    </w:rPr>
  </w:style>
  <w:style w:type="character" w:customStyle="1" w:styleId="90">
    <w:name w:val="סגנון9 תו"/>
    <w:basedOn w:val="a4"/>
    <w:link w:val="9"/>
    <w:rsid w:val="00C53946"/>
    <w:rPr>
      <w:rFonts w:asciiTheme="minorHAnsi" w:eastAsiaTheme="minorHAnsi" w:hAnsiTheme="minorHAnsi" w:cstheme="minorBidi"/>
      <w:sz w:val="22"/>
    </w:rPr>
  </w:style>
  <w:style w:type="paragraph" w:customStyle="1" w:styleId="afb">
    <w:name w:val="חוזה"/>
    <w:basedOn w:val="a3"/>
    <w:link w:val="afc"/>
    <w:qFormat/>
    <w:rsid w:val="00C53946"/>
    <w:pPr>
      <w:tabs>
        <w:tab w:val="left" w:pos="509"/>
        <w:tab w:val="left" w:pos="651"/>
      </w:tabs>
      <w:spacing w:after="200" w:line="360" w:lineRule="auto"/>
      <w:ind w:left="1080" w:hanging="720"/>
      <w:jc w:val="both"/>
    </w:pPr>
    <w:rPr>
      <w:rFonts w:ascii="Arial" w:eastAsiaTheme="minorHAnsi" w:hAnsi="Arial" w:cs="Arial"/>
      <w:b/>
      <w:lang w:eastAsia="en-US"/>
    </w:rPr>
  </w:style>
  <w:style w:type="character" w:customStyle="1" w:styleId="afc">
    <w:name w:val="חוזה תו"/>
    <w:basedOn w:val="a4"/>
    <w:link w:val="afb"/>
    <w:rsid w:val="00C53946"/>
    <w:rPr>
      <w:rFonts w:ascii="Arial" w:eastAsiaTheme="minorHAnsi" w:hAnsi="Arial" w:cs="Arial"/>
      <w:b/>
    </w:rPr>
  </w:style>
  <w:style w:type="character" w:customStyle="1" w:styleId="13">
    <w:name w:val="טקסט הערה תו1"/>
    <w:rsid w:val="00941D9A"/>
    <w:rPr>
      <w:rFonts w:ascii="Times New Roman" w:eastAsia="Times New Roman" w:hAnsi="Times New Roman" w:cs="David"/>
    </w:rPr>
  </w:style>
  <w:style w:type="paragraph" w:customStyle="1" w:styleId="afd">
    <w:name w:val="כותרת נספחים"/>
    <w:basedOn w:val="2"/>
    <w:link w:val="afe"/>
    <w:qFormat/>
    <w:rsid w:val="00941D9A"/>
    <w:pPr>
      <w:tabs>
        <w:tab w:val="left" w:pos="709"/>
      </w:tabs>
      <w:spacing w:before="240" w:after="60" w:line="360" w:lineRule="auto"/>
      <w:jc w:val="both"/>
    </w:pPr>
    <w:rPr>
      <w:rFonts w:ascii="David" w:hAnsi="David" w:cs="David"/>
      <w:i/>
      <w:w w:val="150"/>
      <w:szCs w:val="28"/>
    </w:rPr>
  </w:style>
  <w:style w:type="character" w:customStyle="1" w:styleId="afe">
    <w:name w:val="כותרת נספחים תו"/>
    <w:basedOn w:val="a4"/>
    <w:link w:val="afd"/>
    <w:rsid w:val="00941D9A"/>
    <w:rPr>
      <w:rFonts w:ascii="David" w:hAnsi="David" w:cs="David"/>
      <w:b/>
      <w:bCs/>
      <w:i/>
      <w:w w:val="15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yal\Desktop\&#1500;&#1493;&#1490;&#1493;.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F87A9-D777-4C29-B909-BD3822A87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לוגו</Template>
  <TotalTime>22</TotalTime>
  <Pages>5</Pages>
  <Words>1711</Words>
  <Characters>8555</Characters>
  <Application>Microsoft Office Word</Application>
  <DocSecurity>0</DocSecurity>
  <Lines>71</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מכון לב</vt:lpstr>
      <vt:lpstr>מכון לב</vt:lpstr>
    </vt:vector>
  </TitlesOfParts>
  <Company>Public Relations-JCT</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מכון לב</dc:title>
  <dc:creator>מוריה אייל</dc:creator>
  <cp:lastModifiedBy>Keren Sharbaf</cp:lastModifiedBy>
  <cp:revision>10</cp:revision>
  <cp:lastPrinted>2019-05-05T10:30:00Z</cp:lastPrinted>
  <dcterms:created xsi:type="dcterms:W3CDTF">2022-02-09T10:29:00Z</dcterms:created>
  <dcterms:modified xsi:type="dcterms:W3CDTF">2022-02-22T18:38:00Z</dcterms:modified>
</cp:coreProperties>
</file>