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03BA8" w:rsidRPr="00103BA8" w:rsidRDefault="00E8000C" w:rsidP="00D11C4B">
      <w:pPr>
        <w:shd w:val="clear" w:color="auto" w:fill="FFFFFF"/>
        <w:spacing w:after="0" w:line="360" w:lineRule="auto"/>
        <w:rPr>
          <w:rFonts w:ascii="David" w:eastAsia="Times New Roman" w:hAnsi="David" w:cs="David"/>
          <w:color w:val="222222"/>
          <w:sz w:val="24"/>
          <w:szCs w:val="24"/>
        </w:rPr>
      </w:pPr>
      <w:r w:rsidRPr="00D11C4B">
        <w:rPr>
          <w:rFonts w:ascii="David" w:eastAsia="Times New Roman" w:hAnsi="David" w:cs="David"/>
          <w:color w:val="222222"/>
          <w:sz w:val="24"/>
          <w:szCs w:val="24"/>
          <w:rtl/>
        </w:rPr>
        <w:t xml:space="preserve">בס"ד     </w:t>
      </w:r>
      <w:r w:rsidR="00D11C4B">
        <w:rPr>
          <w:rFonts w:ascii="David" w:eastAsia="Times New Roman" w:hAnsi="David" w:cs="David" w:hint="cs"/>
          <w:color w:val="222222"/>
          <w:sz w:val="24"/>
          <w:szCs w:val="24"/>
          <w:rtl/>
        </w:rPr>
        <w:t xml:space="preserve">                        </w:t>
      </w:r>
      <w:r w:rsidRPr="00D11C4B">
        <w:rPr>
          <w:rFonts w:ascii="David" w:eastAsia="Times New Roman" w:hAnsi="David" w:cs="David"/>
          <w:color w:val="222222"/>
          <w:sz w:val="24"/>
          <w:szCs w:val="24"/>
          <w:rtl/>
        </w:rPr>
        <w:t xml:space="preserve">                                                                                              04.05.2020</w:t>
      </w:r>
    </w:p>
    <w:p w:rsidR="00E8000C" w:rsidRPr="00D11C4B" w:rsidRDefault="00E8000C" w:rsidP="00D11C4B">
      <w:pPr>
        <w:shd w:val="clear" w:color="auto" w:fill="FFFFFF"/>
        <w:spacing w:after="0" w:line="360" w:lineRule="auto"/>
        <w:rPr>
          <w:rFonts w:ascii="David" w:eastAsia="Times New Roman" w:hAnsi="David" w:cs="David"/>
          <w:color w:val="222222"/>
          <w:sz w:val="24"/>
          <w:szCs w:val="24"/>
          <w:rtl/>
        </w:rPr>
      </w:pPr>
    </w:p>
    <w:p w:rsidR="00E8000C" w:rsidRPr="00D11C4B" w:rsidRDefault="00E8000C" w:rsidP="00D11C4B">
      <w:pPr>
        <w:shd w:val="clear" w:color="auto" w:fill="FFFFFF"/>
        <w:spacing w:after="0" w:line="360" w:lineRule="auto"/>
        <w:rPr>
          <w:rFonts w:ascii="David" w:eastAsia="Times New Roman" w:hAnsi="David" w:cs="David"/>
          <w:color w:val="222222"/>
          <w:sz w:val="24"/>
          <w:szCs w:val="24"/>
          <w:rtl/>
        </w:rPr>
      </w:pPr>
    </w:p>
    <w:p w:rsidR="00E8000C" w:rsidRPr="00D11C4B" w:rsidRDefault="00E8000C" w:rsidP="00D11C4B">
      <w:pPr>
        <w:shd w:val="clear" w:color="auto" w:fill="FFFFFF"/>
        <w:spacing w:after="0" w:line="360" w:lineRule="auto"/>
        <w:jc w:val="center"/>
        <w:rPr>
          <w:rFonts w:ascii="David" w:eastAsia="Times New Roman" w:hAnsi="David" w:cs="David"/>
          <w:color w:val="222222"/>
          <w:sz w:val="32"/>
          <w:szCs w:val="32"/>
          <w:rtl/>
        </w:rPr>
      </w:pPr>
      <w:r w:rsidRPr="00D11C4B">
        <w:rPr>
          <w:rFonts w:ascii="David" w:eastAsia="Times New Roman" w:hAnsi="David" w:cs="David"/>
          <w:color w:val="222222"/>
          <w:sz w:val="32"/>
          <w:szCs w:val="32"/>
          <w:rtl/>
        </w:rPr>
        <w:t>פרוטוקול סיור קבלנים מכרז ריהוט מעונות 02-2020</w:t>
      </w:r>
    </w:p>
    <w:p w:rsidR="00E8000C" w:rsidRPr="00D11C4B" w:rsidRDefault="00E8000C" w:rsidP="00D11C4B">
      <w:pPr>
        <w:shd w:val="clear" w:color="auto" w:fill="FFFFFF"/>
        <w:spacing w:after="0" w:line="360" w:lineRule="auto"/>
        <w:rPr>
          <w:rFonts w:ascii="David" w:eastAsia="Times New Roman" w:hAnsi="David" w:cs="David"/>
          <w:color w:val="222222"/>
          <w:sz w:val="24"/>
          <w:szCs w:val="24"/>
          <w:rtl/>
        </w:rPr>
      </w:pPr>
    </w:p>
    <w:p w:rsidR="00E8000C" w:rsidRPr="00D11C4B" w:rsidRDefault="00E8000C" w:rsidP="00D11C4B">
      <w:pPr>
        <w:shd w:val="clear" w:color="auto" w:fill="FFFFFF"/>
        <w:spacing w:after="0" w:line="360" w:lineRule="auto"/>
        <w:rPr>
          <w:rFonts w:ascii="David" w:eastAsia="Times New Roman" w:hAnsi="David" w:cs="David"/>
          <w:color w:val="222222"/>
          <w:sz w:val="24"/>
          <w:szCs w:val="24"/>
          <w:rtl/>
        </w:rPr>
      </w:pPr>
      <w:r w:rsidRPr="00D11C4B">
        <w:rPr>
          <w:rFonts w:ascii="David" w:eastAsia="Times New Roman" w:hAnsi="David" w:cs="David"/>
          <w:color w:val="222222"/>
          <w:sz w:val="24"/>
          <w:szCs w:val="24"/>
          <w:rtl/>
        </w:rPr>
        <w:t>שלום וברכה,</w:t>
      </w:r>
    </w:p>
    <w:p w:rsidR="00E8000C" w:rsidRPr="00D11C4B" w:rsidRDefault="00E8000C" w:rsidP="00D11C4B">
      <w:pPr>
        <w:shd w:val="clear" w:color="auto" w:fill="FFFFFF"/>
        <w:spacing w:after="0" w:line="360" w:lineRule="auto"/>
        <w:rPr>
          <w:rFonts w:ascii="David" w:eastAsia="Times New Roman" w:hAnsi="David" w:cs="David"/>
          <w:color w:val="222222"/>
          <w:sz w:val="24"/>
          <w:szCs w:val="24"/>
          <w:rtl/>
        </w:rPr>
      </w:pPr>
      <w:r w:rsidRPr="00D11C4B">
        <w:rPr>
          <w:rFonts w:ascii="David" w:eastAsia="Times New Roman" w:hAnsi="David" w:cs="David"/>
          <w:color w:val="222222"/>
          <w:sz w:val="24"/>
          <w:szCs w:val="24"/>
          <w:rtl/>
        </w:rPr>
        <w:t>לאור המצב הוחלט על קיום סיור וירטואלי,</w:t>
      </w:r>
    </w:p>
    <w:p w:rsidR="00E8000C" w:rsidRPr="00D11C4B" w:rsidRDefault="00E8000C" w:rsidP="00D11C4B">
      <w:pPr>
        <w:shd w:val="clear" w:color="auto" w:fill="FFFFFF"/>
        <w:spacing w:after="0" w:line="360" w:lineRule="auto"/>
        <w:rPr>
          <w:rFonts w:ascii="David" w:eastAsia="Times New Roman" w:hAnsi="David" w:cs="David"/>
          <w:color w:val="222222"/>
          <w:sz w:val="24"/>
          <w:szCs w:val="24"/>
          <w:rtl/>
        </w:rPr>
      </w:pPr>
      <w:r w:rsidRPr="00D11C4B">
        <w:rPr>
          <w:rFonts w:ascii="David" w:eastAsia="Times New Roman" w:hAnsi="David" w:cs="David"/>
          <w:color w:val="222222"/>
          <w:sz w:val="24"/>
          <w:szCs w:val="24"/>
          <w:rtl/>
        </w:rPr>
        <w:t>הסיור כולל את הקבצים המפורטים:</w:t>
      </w:r>
    </w:p>
    <w:p w:rsidR="00E8000C" w:rsidRPr="00D11C4B" w:rsidRDefault="00E8000C" w:rsidP="00D11C4B">
      <w:pPr>
        <w:pStyle w:val="a3"/>
        <w:numPr>
          <w:ilvl w:val="0"/>
          <w:numId w:val="1"/>
        </w:numPr>
        <w:shd w:val="clear" w:color="auto" w:fill="FFFFFF"/>
        <w:spacing w:after="0" w:line="360" w:lineRule="auto"/>
        <w:rPr>
          <w:rFonts w:ascii="David" w:eastAsia="Times New Roman" w:hAnsi="David" w:cs="David"/>
          <w:color w:val="222222"/>
          <w:sz w:val="24"/>
          <w:szCs w:val="24"/>
        </w:rPr>
      </w:pPr>
      <w:r w:rsidRPr="00E5595B">
        <w:rPr>
          <w:rFonts w:ascii="David" w:eastAsia="Times New Roman" w:hAnsi="David" w:cs="David"/>
          <w:color w:val="222222"/>
          <w:sz w:val="24"/>
          <w:szCs w:val="24"/>
          <w:u w:val="single"/>
          <w:rtl/>
        </w:rPr>
        <w:t>שני סרטונים</w:t>
      </w:r>
      <w:r w:rsidRPr="00D11C4B">
        <w:rPr>
          <w:rFonts w:ascii="David" w:eastAsia="Times New Roman" w:hAnsi="David" w:cs="David"/>
          <w:color w:val="222222"/>
          <w:sz w:val="24"/>
          <w:szCs w:val="24"/>
          <w:rtl/>
        </w:rPr>
        <w:t xml:space="preserve"> של דירות לדוגמא, המצורפים למייל זה</w:t>
      </w:r>
    </w:p>
    <w:p w:rsidR="00E8000C" w:rsidRPr="00D11C4B" w:rsidRDefault="00E8000C" w:rsidP="00D11C4B">
      <w:pPr>
        <w:pStyle w:val="a3"/>
        <w:numPr>
          <w:ilvl w:val="0"/>
          <w:numId w:val="1"/>
        </w:numPr>
        <w:shd w:val="clear" w:color="auto" w:fill="FFFFFF"/>
        <w:spacing w:after="0" w:line="360" w:lineRule="auto"/>
        <w:rPr>
          <w:rFonts w:ascii="David" w:eastAsia="Times New Roman" w:hAnsi="David" w:cs="David"/>
          <w:color w:val="222222"/>
          <w:sz w:val="24"/>
          <w:szCs w:val="24"/>
        </w:rPr>
      </w:pPr>
      <w:r w:rsidRPr="00E5595B">
        <w:rPr>
          <w:rFonts w:ascii="David" w:eastAsia="Times New Roman" w:hAnsi="David" w:cs="David"/>
          <w:color w:val="222222"/>
          <w:sz w:val="24"/>
          <w:szCs w:val="24"/>
          <w:u w:val="single"/>
          <w:rtl/>
        </w:rPr>
        <w:t>מכתב הסבר</w:t>
      </w:r>
      <w:r w:rsidRPr="00D11C4B">
        <w:rPr>
          <w:rFonts w:ascii="David" w:eastAsia="Times New Roman" w:hAnsi="David" w:cs="David"/>
          <w:color w:val="222222"/>
          <w:sz w:val="24"/>
          <w:szCs w:val="24"/>
          <w:rtl/>
        </w:rPr>
        <w:t xml:space="preserve"> של האדריכלית המתכננת, גב' ריקי </w:t>
      </w:r>
      <w:proofErr w:type="spellStart"/>
      <w:r w:rsidRPr="00D11C4B">
        <w:rPr>
          <w:rFonts w:ascii="David" w:eastAsia="Times New Roman" w:hAnsi="David" w:cs="David"/>
          <w:color w:val="222222"/>
          <w:sz w:val="24"/>
          <w:szCs w:val="24"/>
          <w:rtl/>
        </w:rPr>
        <w:t>גרוזמן</w:t>
      </w:r>
      <w:proofErr w:type="spellEnd"/>
    </w:p>
    <w:p w:rsidR="00E8000C" w:rsidRDefault="004A1694" w:rsidP="00D11C4B">
      <w:pPr>
        <w:pStyle w:val="a3"/>
        <w:numPr>
          <w:ilvl w:val="0"/>
          <w:numId w:val="1"/>
        </w:numPr>
        <w:shd w:val="clear" w:color="auto" w:fill="FFFFFF"/>
        <w:spacing w:after="0" w:line="360" w:lineRule="auto"/>
        <w:rPr>
          <w:rFonts w:ascii="David" w:eastAsia="Times New Roman" w:hAnsi="David" w:cs="David"/>
          <w:color w:val="222222"/>
          <w:sz w:val="24"/>
          <w:szCs w:val="24"/>
        </w:rPr>
      </w:pPr>
      <w:r w:rsidRPr="00D11C4B">
        <w:rPr>
          <w:rFonts w:ascii="David" w:eastAsia="Times New Roman" w:hAnsi="David" w:cs="David"/>
          <w:color w:val="222222"/>
          <w:sz w:val="24"/>
          <w:szCs w:val="24"/>
          <w:rtl/>
        </w:rPr>
        <w:t xml:space="preserve">מצורף </w:t>
      </w:r>
      <w:r w:rsidR="00E8000C" w:rsidRPr="00E5595B">
        <w:rPr>
          <w:rFonts w:ascii="David" w:eastAsia="Times New Roman" w:hAnsi="David" w:cs="David"/>
          <w:color w:val="222222"/>
          <w:sz w:val="24"/>
          <w:szCs w:val="24"/>
          <w:u w:val="single"/>
          <w:rtl/>
        </w:rPr>
        <w:t>כתב שיפוי</w:t>
      </w:r>
      <w:r w:rsidR="00E8000C" w:rsidRPr="00D11C4B">
        <w:rPr>
          <w:rFonts w:ascii="David" w:eastAsia="Times New Roman" w:hAnsi="David" w:cs="David"/>
          <w:color w:val="222222"/>
          <w:sz w:val="24"/>
          <w:szCs w:val="24"/>
          <w:rtl/>
        </w:rPr>
        <w:t xml:space="preserve"> המצורף כנספח</w:t>
      </w:r>
      <w:r w:rsidRPr="00D11C4B">
        <w:rPr>
          <w:rFonts w:ascii="David" w:eastAsia="Times New Roman" w:hAnsi="David" w:cs="David"/>
          <w:color w:val="222222"/>
          <w:sz w:val="24"/>
          <w:szCs w:val="24"/>
          <w:rtl/>
        </w:rPr>
        <w:t>, הוא יהווה כחלק ממסמכי המכרז</w:t>
      </w:r>
      <w:r w:rsidR="00D11C4B">
        <w:rPr>
          <w:rFonts w:ascii="David" w:eastAsia="Times New Roman" w:hAnsi="David" w:cs="David" w:hint="cs"/>
          <w:color w:val="222222"/>
          <w:sz w:val="24"/>
          <w:szCs w:val="24"/>
          <w:rtl/>
        </w:rPr>
        <w:t>, יש למלאו ולהגישו חתום עם יתר מסמכי המכרז</w:t>
      </w:r>
    </w:p>
    <w:p w:rsidR="00D11C4B" w:rsidRPr="00D11C4B" w:rsidRDefault="00D11C4B" w:rsidP="00D11C4B">
      <w:pPr>
        <w:pStyle w:val="a3"/>
        <w:numPr>
          <w:ilvl w:val="0"/>
          <w:numId w:val="1"/>
        </w:numPr>
        <w:shd w:val="clear" w:color="auto" w:fill="FFFFFF"/>
        <w:spacing w:after="0" w:line="360" w:lineRule="auto"/>
        <w:rPr>
          <w:rFonts w:ascii="David" w:eastAsia="Times New Roman" w:hAnsi="David" w:cs="David"/>
          <w:color w:val="222222"/>
          <w:sz w:val="24"/>
          <w:szCs w:val="24"/>
        </w:rPr>
      </w:pPr>
      <w:r w:rsidRPr="00E5595B">
        <w:rPr>
          <w:rFonts w:ascii="David" w:eastAsia="Times New Roman" w:hAnsi="David" w:cs="David" w:hint="cs"/>
          <w:color w:val="222222"/>
          <w:sz w:val="24"/>
          <w:szCs w:val="24"/>
          <w:u w:val="single"/>
          <w:rtl/>
        </w:rPr>
        <w:t>פרוטוקול זה</w:t>
      </w:r>
      <w:r>
        <w:rPr>
          <w:rFonts w:ascii="David" w:eastAsia="Times New Roman" w:hAnsi="David" w:cs="David" w:hint="cs"/>
          <w:color w:val="222222"/>
          <w:sz w:val="24"/>
          <w:szCs w:val="24"/>
          <w:rtl/>
        </w:rPr>
        <w:t>, אשר יש לחתום ע"ג ולצרפו ליתר מסמכי המכרז ואשר מהווה כחלק ממסמכי המכרז</w:t>
      </w:r>
    </w:p>
    <w:p w:rsidR="00E8000C" w:rsidRPr="00D11C4B" w:rsidRDefault="00E8000C" w:rsidP="00D11C4B">
      <w:pPr>
        <w:pStyle w:val="a3"/>
        <w:numPr>
          <w:ilvl w:val="0"/>
          <w:numId w:val="1"/>
        </w:numPr>
        <w:shd w:val="clear" w:color="auto" w:fill="FFFFFF"/>
        <w:spacing w:after="0" w:line="360" w:lineRule="auto"/>
        <w:rPr>
          <w:rFonts w:ascii="David" w:eastAsia="Times New Roman" w:hAnsi="David" w:cs="David"/>
          <w:color w:val="222222"/>
          <w:sz w:val="24"/>
          <w:szCs w:val="24"/>
        </w:rPr>
      </w:pPr>
      <w:r w:rsidRPr="00E5595B">
        <w:rPr>
          <w:rFonts w:ascii="David" w:eastAsia="Times New Roman" w:hAnsi="David" w:cs="David"/>
          <w:color w:val="222222"/>
          <w:sz w:val="24"/>
          <w:szCs w:val="24"/>
          <w:u w:val="single"/>
          <w:rtl/>
        </w:rPr>
        <w:t>הוראות מפורטות ועדכונים</w:t>
      </w:r>
      <w:r w:rsidRPr="00D11C4B">
        <w:rPr>
          <w:rFonts w:ascii="David" w:eastAsia="Times New Roman" w:hAnsi="David" w:cs="David"/>
          <w:color w:val="222222"/>
          <w:sz w:val="24"/>
          <w:szCs w:val="24"/>
          <w:rtl/>
        </w:rPr>
        <w:t xml:space="preserve"> במסמך שלהלן:</w:t>
      </w:r>
    </w:p>
    <w:p w:rsidR="00E8000C" w:rsidRPr="00D11C4B" w:rsidRDefault="00E8000C" w:rsidP="00D11C4B">
      <w:pPr>
        <w:pStyle w:val="a3"/>
        <w:shd w:val="clear" w:color="auto" w:fill="FFFFFF"/>
        <w:spacing w:after="0" w:line="360" w:lineRule="auto"/>
        <w:rPr>
          <w:rFonts w:ascii="David" w:eastAsia="Times New Roman" w:hAnsi="David" w:cs="David"/>
          <w:color w:val="222222"/>
          <w:sz w:val="24"/>
          <w:szCs w:val="24"/>
          <w:rtl/>
        </w:rPr>
      </w:pPr>
    </w:p>
    <w:p w:rsidR="00103BA8" w:rsidRPr="00D11C4B" w:rsidRDefault="00103BA8" w:rsidP="00D11C4B">
      <w:pPr>
        <w:shd w:val="clear" w:color="auto" w:fill="FFFFFF"/>
        <w:spacing w:after="0" w:line="360" w:lineRule="auto"/>
        <w:rPr>
          <w:rFonts w:ascii="David" w:eastAsia="Times New Roman" w:hAnsi="David" w:cs="David"/>
          <w:b/>
          <w:bCs/>
          <w:color w:val="222222"/>
          <w:sz w:val="24"/>
          <w:szCs w:val="24"/>
          <w:u w:val="single"/>
          <w:rtl/>
        </w:rPr>
      </w:pPr>
    </w:p>
    <w:p w:rsidR="00D11C4B" w:rsidRDefault="00E8000C" w:rsidP="00D11C4B">
      <w:pPr>
        <w:pStyle w:val="a3"/>
        <w:numPr>
          <w:ilvl w:val="0"/>
          <w:numId w:val="2"/>
        </w:numPr>
        <w:shd w:val="clear" w:color="auto" w:fill="FFFFFF"/>
        <w:spacing w:after="0" w:line="360" w:lineRule="auto"/>
        <w:rPr>
          <w:rFonts w:ascii="David" w:eastAsia="Times New Roman" w:hAnsi="David" w:cs="David"/>
          <w:b/>
          <w:bCs/>
          <w:color w:val="222222"/>
          <w:sz w:val="24"/>
          <w:szCs w:val="24"/>
          <w:u w:val="single"/>
        </w:rPr>
      </w:pPr>
      <w:r w:rsidRPr="00D11C4B">
        <w:rPr>
          <w:rFonts w:ascii="David" w:eastAsia="Times New Roman" w:hAnsi="David" w:cs="David"/>
          <w:b/>
          <w:bCs/>
          <w:color w:val="222222"/>
          <w:sz w:val="24"/>
          <w:szCs w:val="24"/>
          <w:u w:val="single"/>
          <w:rtl/>
        </w:rPr>
        <w:t>המרכז יהיה רשאי לבקש 50ֵ% מאספקת החדרים</w:t>
      </w:r>
      <w:r w:rsidR="004A1694" w:rsidRPr="00D11C4B">
        <w:rPr>
          <w:rFonts w:ascii="David" w:eastAsia="Times New Roman" w:hAnsi="David" w:cs="David"/>
          <w:b/>
          <w:bCs/>
          <w:color w:val="222222"/>
          <w:sz w:val="24"/>
          <w:szCs w:val="24"/>
          <w:u w:val="single"/>
          <w:rtl/>
        </w:rPr>
        <w:t xml:space="preserve"> תוך חודשיים מרגע ההזמנה!</w:t>
      </w:r>
    </w:p>
    <w:p w:rsidR="00D11C4B" w:rsidRPr="00D11C4B" w:rsidRDefault="00103BA8" w:rsidP="00D11C4B">
      <w:pPr>
        <w:pStyle w:val="a3"/>
        <w:numPr>
          <w:ilvl w:val="0"/>
          <w:numId w:val="2"/>
        </w:numPr>
        <w:shd w:val="clear" w:color="auto" w:fill="FFFFFF"/>
        <w:spacing w:after="0" w:line="360" w:lineRule="auto"/>
        <w:rPr>
          <w:rFonts w:ascii="David" w:eastAsia="Times New Roman" w:hAnsi="David" w:cs="David"/>
          <w:b/>
          <w:bCs/>
          <w:color w:val="222222"/>
          <w:sz w:val="24"/>
          <w:szCs w:val="24"/>
          <w:u w:val="single"/>
        </w:rPr>
      </w:pPr>
      <w:r w:rsidRPr="00D11C4B">
        <w:rPr>
          <w:rFonts w:ascii="David" w:eastAsia="Times New Roman" w:hAnsi="David" w:cs="David"/>
          <w:color w:val="222222"/>
          <w:sz w:val="24"/>
          <w:szCs w:val="24"/>
          <w:rtl/>
        </w:rPr>
        <w:t>ייתכן שבעת אספקת הריהוט לאתר לא תהיה עדיין מעלית  פעילה בבניין ועל כן כחלק מהמחיר הכללי הקבלן צריך לקחת בחשבון שיצטרך להביא את הריהוט לדירות בידיים או באמצעות מעלון והכל על חשבונו</w:t>
      </w:r>
      <w:r w:rsidR="00D11C4B">
        <w:rPr>
          <w:rFonts w:ascii="David" w:eastAsia="Times New Roman" w:hAnsi="David" w:cs="David" w:hint="cs"/>
          <w:color w:val="222222"/>
          <w:sz w:val="24"/>
          <w:szCs w:val="24"/>
          <w:rtl/>
        </w:rPr>
        <w:t>.</w:t>
      </w:r>
    </w:p>
    <w:p w:rsidR="00D11C4B" w:rsidRPr="00D11C4B" w:rsidRDefault="004A1694" w:rsidP="00D11C4B">
      <w:pPr>
        <w:pStyle w:val="a3"/>
        <w:numPr>
          <w:ilvl w:val="0"/>
          <w:numId w:val="2"/>
        </w:numPr>
        <w:shd w:val="clear" w:color="auto" w:fill="FFFFFF"/>
        <w:spacing w:after="0" w:line="360" w:lineRule="auto"/>
        <w:rPr>
          <w:rFonts w:ascii="David" w:eastAsia="Times New Roman" w:hAnsi="David" w:cs="David"/>
          <w:b/>
          <w:bCs/>
          <w:color w:val="222222"/>
          <w:sz w:val="24"/>
          <w:szCs w:val="24"/>
          <w:u w:val="single"/>
        </w:rPr>
      </w:pPr>
      <w:r w:rsidRPr="00D11C4B">
        <w:rPr>
          <w:rFonts w:ascii="David" w:eastAsia="Times New Roman" w:hAnsi="David" w:cs="David"/>
          <w:b/>
          <w:bCs/>
          <w:color w:val="222222"/>
          <w:sz w:val="24"/>
          <w:szCs w:val="24"/>
          <w:u w:val="single"/>
          <w:rtl/>
        </w:rPr>
        <w:t>הצעת המחיר</w:t>
      </w:r>
      <w:r w:rsidRPr="00D11C4B">
        <w:rPr>
          <w:rFonts w:ascii="David" w:eastAsia="Times New Roman" w:hAnsi="David" w:cs="David"/>
          <w:color w:val="222222"/>
          <w:sz w:val="24"/>
          <w:szCs w:val="24"/>
          <w:rtl/>
        </w:rPr>
        <w:t>- יש למלא את הצעת המחיר המלאה בנספח "הצעת המחיר" אשר במסמכי המכרז, בנוסף, יש למלא את כתב הכמויות (קובץ אקסל שנשלח עם קבצי המכרז הטכניים).</w:t>
      </w:r>
    </w:p>
    <w:p w:rsidR="00D11C4B" w:rsidRDefault="004A1694" w:rsidP="00D11C4B">
      <w:pPr>
        <w:pStyle w:val="a3"/>
        <w:numPr>
          <w:ilvl w:val="0"/>
          <w:numId w:val="2"/>
        </w:numPr>
        <w:shd w:val="clear" w:color="auto" w:fill="FFFFFF"/>
        <w:spacing w:after="0" w:line="360" w:lineRule="auto"/>
        <w:rPr>
          <w:rFonts w:ascii="David" w:eastAsia="Times New Roman" w:hAnsi="David" w:cs="David"/>
          <w:b/>
          <w:bCs/>
          <w:color w:val="222222"/>
          <w:sz w:val="24"/>
          <w:szCs w:val="24"/>
          <w:u w:val="single"/>
        </w:rPr>
      </w:pPr>
      <w:r w:rsidRPr="00D11C4B">
        <w:rPr>
          <w:rFonts w:ascii="David" w:eastAsia="Times New Roman" w:hAnsi="David" w:cs="David"/>
          <w:color w:val="222222"/>
          <w:sz w:val="24"/>
          <w:szCs w:val="24"/>
          <w:rtl/>
        </w:rPr>
        <w:t xml:space="preserve">הצעת המחיר אשר תהא רשומה </w:t>
      </w:r>
      <w:r w:rsidR="00103BA8" w:rsidRPr="00D11C4B">
        <w:rPr>
          <w:rFonts w:ascii="David" w:eastAsia="Times New Roman" w:hAnsi="David" w:cs="David"/>
          <w:color w:val="222222"/>
          <w:sz w:val="24"/>
          <w:szCs w:val="24"/>
          <w:rtl/>
        </w:rPr>
        <w:t>במסמך ב'-הצעת הספק –</w:t>
      </w:r>
      <w:proofErr w:type="spellStart"/>
      <w:r w:rsidRPr="00D11C4B">
        <w:rPr>
          <w:rFonts w:ascii="David" w:eastAsia="Times New Roman" w:hAnsi="David" w:cs="David"/>
          <w:color w:val="222222"/>
          <w:sz w:val="24"/>
          <w:szCs w:val="24"/>
          <w:rtl/>
        </w:rPr>
        <w:t>תיכלול</w:t>
      </w:r>
      <w:proofErr w:type="spellEnd"/>
      <w:r w:rsidRPr="00D11C4B">
        <w:rPr>
          <w:rFonts w:ascii="David" w:eastAsia="Times New Roman" w:hAnsi="David" w:cs="David"/>
          <w:color w:val="222222"/>
          <w:sz w:val="24"/>
          <w:szCs w:val="24"/>
          <w:rtl/>
        </w:rPr>
        <w:t xml:space="preserve"> הן את </w:t>
      </w:r>
      <w:r w:rsidR="00103BA8" w:rsidRPr="00D11C4B">
        <w:rPr>
          <w:rFonts w:ascii="David" w:eastAsia="Times New Roman" w:hAnsi="David" w:cs="David"/>
          <w:color w:val="222222"/>
          <w:sz w:val="24"/>
          <w:szCs w:val="24"/>
          <w:rtl/>
        </w:rPr>
        <w:t>סה"כ המחיר של ר</w:t>
      </w:r>
      <w:r w:rsidRPr="00D11C4B">
        <w:rPr>
          <w:rFonts w:ascii="David" w:eastAsia="Times New Roman" w:hAnsi="David" w:cs="David"/>
          <w:color w:val="222222"/>
          <w:sz w:val="24"/>
          <w:szCs w:val="24"/>
          <w:rtl/>
        </w:rPr>
        <w:t>י</w:t>
      </w:r>
      <w:r w:rsidR="00103BA8" w:rsidRPr="00D11C4B">
        <w:rPr>
          <w:rFonts w:ascii="David" w:eastAsia="Times New Roman" w:hAnsi="David" w:cs="David"/>
          <w:color w:val="222222"/>
          <w:sz w:val="24"/>
          <w:szCs w:val="24"/>
          <w:rtl/>
        </w:rPr>
        <w:t>כוז עלות </w:t>
      </w:r>
      <w:r w:rsidR="00103BA8" w:rsidRPr="00D11C4B">
        <w:rPr>
          <w:rFonts w:ascii="David" w:eastAsia="Times New Roman" w:hAnsi="David" w:cs="David"/>
          <w:b/>
          <w:bCs/>
          <w:color w:val="222222"/>
          <w:sz w:val="24"/>
          <w:szCs w:val="24"/>
          <w:u w:val="single"/>
          <w:rtl/>
        </w:rPr>
        <w:t>כל כתב הכמויות</w:t>
      </w:r>
      <w:r w:rsidR="00103BA8" w:rsidRPr="00D11C4B">
        <w:rPr>
          <w:rFonts w:ascii="David" w:eastAsia="Times New Roman" w:hAnsi="David" w:cs="David"/>
          <w:color w:val="222222"/>
          <w:sz w:val="24"/>
          <w:szCs w:val="24"/>
          <w:rtl/>
        </w:rPr>
        <w:t xml:space="preserve"> שנשלח עם חומר המכרז </w:t>
      </w:r>
      <w:r w:rsidRPr="00D11C4B">
        <w:rPr>
          <w:rFonts w:ascii="David" w:eastAsia="Times New Roman" w:hAnsi="David" w:cs="David"/>
          <w:b/>
          <w:bCs/>
          <w:color w:val="222222"/>
          <w:sz w:val="24"/>
          <w:szCs w:val="24"/>
          <w:u w:val="single"/>
          <w:rtl/>
        </w:rPr>
        <w:t xml:space="preserve">והן את </w:t>
      </w:r>
      <w:r w:rsidR="00103BA8" w:rsidRPr="00D11C4B">
        <w:rPr>
          <w:rFonts w:ascii="David" w:eastAsia="Times New Roman" w:hAnsi="David" w:cs="David"/>
          <w:b/>
          <w:bCs/>
          <w:color w:val="222222"/>
          <w:sz w:val="24"/>
          <w:szCs w:val="24"/>
          <w:u w:val="single"/>
          <w:rtl/>
        </w:rPr>
        <w:t>"שולחן תלוי במבואה".</w:t>
      </w:r>
    </w:p>
    <w:p w:rsidR="00D11C4B" w:rsidRPr="00D11C4B" w:rsidRDefault="00103BA8" w:rsidP="00D11C4B">
      <w:pPr>
        <w:pStyle w:val="a3"/>
        <w:numPr>
          <w:ilvl w:val="0"/>
          <w:numId w:val="2"/>
        </w:numPr>
        <w:shd w:val="clear" w:color="auto" w:fill="FFFFFF"/>
        <w:spacing w:after="0" w:line="360" w:lineRule="auto"/>
        <w:rPr>
          <w:rFonts w:ascii="David" w:eastAsia="Times New Roman" w:hAnsi="David" w:cs="David"/>
          <w:b/>
          <w:bCs/>
          <w:color w:val="222222"/>
          <w:sz w:val="24"/>
          <w:szCs w:val="24"/>
          <w:u w:val="single"/>
        </w:rPr>
      </w:pPr>
      <w:r w:rsidRPr="00D11C4B">
        <w:rPr>
          <w:rFonts w:ascii="David" w:eastAsia="Times New Roman" w:hAnsi="David" w:cs="David"/>
          <w:color w:val="222222"/>
          <w:sz w:val="24"/>
          <w:szCs w:val="24"/>
          <w:rtl/>
        </w:rPr>
        <w:t>המזמין יוכל להוסיף או להוריד פריטים מההזמנה וזאת על פי המחיר הנקוב בכתב הכמויות עבור כל פריט.</w:t>
      </w:r>
    </w:p>
    <w:p w:rsidR="00D11C4B" w:rsidRPr="00D11C4B" w:rsidRDefault="00103BA8" w:rsidP="00D11C4B">
      <w:pPr>
        <w:pStyle w:val="a3"/>
        <w:numPr>
          <w:ilvl w:val="0"/>
          <w:numId w:val="2"/>
        </w:numPr>
        <w:shd w:val="clear" w:color="auto" w:fill="FFFFFF"/>
        <w:spacing w:after="0" w:line="360" w:lineRule="auto"/>
        <w:rPr>
          <w:rFonts w:ascii="David" w:eastAsia="Times New Roman" w:hAnsi="David" w:cs="David"/>
          <w:b/>
          <w:bCs/>
          <w:color w:val="222222"/>
          <w:sz w:val="24"/>
          <w:szCs w:val="24"/>
          <w:u w:val="single"/>
        </w:rPr>
      </w:pPr>
      <w:r w:rsidRPr="00D11C4B">
        <w:rPr>
          <w:rFonts w:ascii="David" w:eastAsia="Times New Roman" w:hAnsi="David" w:cs="David"/>
          <w:color w:val="222222"/>
          <w:sz w:val="24"/>
          <w:szCs w:val="24"/>
          <w:rtl/>
        </w:rPr>
        <w:t xml:space="preserve">ייתכן שבשעת הרכבת הריהוט עדיין יעבוד בבניין הקבלן הראשי ועל כן צריך שכל העבודה תתבצע בתיאום מלא </w:t>
      </w:r>
      <w:proofErr w:type="spellStart"/>
      <w:r w:rsidRPr="00D11C4B">
        <w:rPr>
          <w:rFonts w:ascii="David" w:eastAsia="Times New Roman" w:hAnsi="David" w:cs="David"/>
          <w:color w:val="222222"/>
          <w:sz w:val="24"/>
          <w:szCs w:val="24"/>
          <w:rtl/>
        </w:rPr>
        <w:t>איתו.</w:t>
      </w:r>
      <w:proofErr w:type="spellEnd"/>
    </w:p>
    <w:p w:rsidR="00D11C4B" w:rsidRPr="00D11C4B" w:rsidRDefault="00103BA8" w:rsidP="00D11C4B">
      <w:pPr>
        <w:pStyle w:val="a3"/>
        <w:numPr>
          <w:ilvl w:val="0"/>
          <w:numId w:val="2"/>
        </w:numPr>
        <w:shd w:val="clear" w:color="auto" w:fill="FFFFFF"/>
        <w:spacing w:after="0" w:line="360" w:lineRule="auto"/>
        <w:rPr>
          <w:rFonts w:ascii="David" w:eastAsia="Times New Roman" w:hAnsi="David" w:cs="David"/>
          <w:b/>
          <w:bCs/>
          <w:color w:val="222222"/>
          <w:sz w:val="24"/>
          <w:szCs w:val="24"/>
          <w:u w:val="single"/>
        </w:rPr>
      </w:pPr>
      <w:r w:rsidRPr="00D11C4B">
        <w:rPr>
          <w:rFonts w:ascii="David" w:eastAsia="Times New Roman" w:hAnsi="David" w:cs="David"/>
          <w:b/>
          <w:bCs/>
          <w:color w:val="222222"/>
          <w:sz w:val="24"/>
          <w:szCs w:val="24"/>
          <w:rtl/>
        </w:rPr>
        <w:t>האחריות על </w:t>
      </w:r>
      <w:r w:rsidRPr="00D11C4B">
        <w:rPr>
          <w:rFonts w:ascii="David" w:eastAsia="Times New Roman" w:hAnsi="David" w:cs="David"/>
          <w:b/>
          <w:bCs/>
          <w:color w:val="222222"/>
          <w:sz w:val="24"/>
          <w:szCs w:val="24"/>
          <w:u w:val="single"/>
          <w:rtl/>
        </w:rPr>
        <w:t>הבטיחות בעבודה</w:t>
      </w:r>
      <w:r w:rsidRPr="00D11C4B">
        <w:rPr>
          <w:rFonts w:ascii="David" w:eastAsia="Times New Roman" w:hAnsi="David" w:cs="David"/>
          <w:b/>
          <w:bCs/>
          <w:color w:val="222222"/>
          <w:sz w:val="24"/>
          <w:szCs w:val="24"/>
          <w:rtl/>
        </w:rPr>
        <w:t> של קבלן הריהוט יהיה </w:t>
      </w:r>
      <w:r w:rsidRPr="00D11C4B">
        <w:rPr>
          <w:rFonts w:ascii="David" w:eastAsia="Times New Roman" w:hAnsi="David" w:cs="David"/>
          <w:b/>
          <w:bCs/>
          <w:color w:val="222222"/>
          <w:sz w:val="24"/>
          <w:szCs w:val="24"/>
          <w:u w:val="single"/>
          <w:rtl/>
        </w:rPr>
        <w:t>עליו בלבד</w:t>
      </w:r>
      <w:r w:rsidRPr="00D11C4B">
        <w:rPr>
          <w:rFonts w:ascii="David" w:eastAsia="Times New Roman" w:hAnsi="David" w:cs="David"/>
          <w:b/>
          <w:bCs/>
          <w:color w:val="222222"/>
          <w:sz w:val="24"/>
          <w:szCs w:val="24"/>
          <w:rtl/>
        </w:rPr>
        <w:t> על כל המשתמע מכך כולל אישורי עבודה בגובה וכו' ולמזמין או מי מטעמו או לכל מישהו אחר לא תהיה שום אחריות בנושא זה.</w:t>
      </w:r>
    </w:p>
    <w:p w:rsidR="00D11C4B" w:rsidRPr="00D11C4B" w:rsidRDefault="00103BA8" w:rsidP="00D11C4B">
      <w:pPr>
        <w:pStyle w:val="a3"/>
        <w:numPr>
          <w:ilvl w:val="0"/>
          <w:numId w:val="2"/>
        </w:numPr>
        <w:shd w:val="clear" w:color="auto" w:fill="FFFFFF"/>
        <w:spacing w:after="0" w:line="360" w:lineRule="auto"/>
        <w:rPr>
          <w:rFonts w:ascii="David" w:eastAsia="Times New Roman" w:hAnsi="David" w:cs="David"/>
          <w:b/>
          <w:bCs/>
          <w:color w:val="222222"/>
          <w:sz w:val="24"/>
          <w:szCs w:val="24"/>
          <w:u w:val="single"/>
        </w:rPr>
      </w:pPr>
      <w:r w:rsidRPr="00D11C4B">
        <w:rPr>
          <w:rFonts w:ascii="David" w:eastAsia="Times New Roman" w:hAnsi="David" w:cs="David"/>
          <w:b/>
          <w:bCs/>
          <w:color w:val="222222"/>
          <w:sz w:val="24"/>
          <w:szCs w:val="24"/>
          <w:rtl/>
        </w:rPr>
        <w:t>לא תהיה שום שמירה של המזמין או כל גורם אחר על הציוד והריהוט שיסופק על ידי הקבלן לשטח, ועל כן על הקבלן </w:t>
      </w:r>
      <w:r w:rsidRPr="00D11C4B">
        <w:rPr>
          <w:rFonts w:ascii="David" w:eastAsia="Times New Roman" w:hAnsi="David" w:cs="David"/>
          <w:b/>
          <w:bCs/>
          <w:color w:val="222222"/>
          <w:sz w:val="24"/>
          <w:szCs w:val="24"/>
          <w:u w:val="single"/>
          <w:rtl/>
        </w:rPr>
        <w:t>להגן</w:t>
      </w:r>
      <w:r w:rsidRPr="00D11C4B">
        <w:rPr>
          <w:rFonts w:ascii="David" w:eastAsia="Times New Roman" w:hAnsi="David" w:cs="David"/>
          <w:b/>
          <w:bCs/>
          <w:color w:val="222222"/>
          <w:sz w:val="24"/>
          <w:szCs w:val="24"/>
          <w:rtl/>
        </w:rPr>
        <w:t> </w:t>
      </w:r>
      <w:r w:rsidRPr="00D11C4B">
        <w:rPr>
          <w:rFonts w:ascii="David" w:eastAsia="Times New Roman" w:hAnsi="David" w:cs="David"/>
          <w:b/>
          <w:bCs/>
          <w:color w:val="222222"/>
          <w:sz w:val="24"/>
          <w:szCs w:val="24"/>
          <w:u w:val="single"/>
          <w:rtl/>
        </w:rPr>
        <w:t>וכן לדאוג לשמירה על חשבונו לריהוט הנ"ל</w:t>
      </w:r>
      <w:r w:rsidRPr="00D11C4B">
        <w:rPr>
          <w:rFonts w:ascii="David" w:eastAsia="Times New Roman" w:hAnsi="David" w:cs="David"/>
          <w:b/>
          <w:bCs/>
          <w:color w:val="222222"/>
          <w:sz w:val="24"/>
          <w:szCs w:val="24"/>
          <w:rtl/>
        </w:rPr>
        <w:t> עד למסירתו הסופית למזמין.</w:t>
      </w:r>
    </w:p>
    <w:p w:rsidR="00D11C4B" w:rsidRPr="00D11C4B" w:rsidRDefault="00103BA8" w:rsidP="00D11C4B">
      <w:pPr>
        <w:pStyle w:val="a3"/>
        <w:numPr>
          <w:ilvl w:val="0"/>
          <w:numId w:val="2"/>
        </w:numPr>
        <w:shd w:val="clear" w:color="auto" w:fill="FFFFFF"/>
        <w:spacing w:after="0" w:line="360" w:lineRule="auto"/>
        <w:rPr>
          <w:rFonts w:ascii="David" w:eastAsia="Times New Roman" w:hAnsi="David" w:cs="David"/>
          <w:b/>
          <w:bCs/>
          <w:color w:val="222222"/>
          <w:sz w:val="24"/>
          <w:szCs w:val="24"/>
          <w:u w:val="single"/>
        </w:rPr>
      </w:pPr>
      <w:r w:rsidRPr="00D11C4B">
        <w:rPr>
          <w:rFonts w:ascii="David" w:eastAsia="Times New Roman" w:hAnsi="David" w:cs="David"/>
          <w:b/>
          <w:bCs/>
          <w:color w:val="222222"/>
          <w:sz w:val="24"/>
          <w:szCs w:val="24"/>
          <w:rtl/>
        </w:rPr>
        <w:lastRenderedPageBreak/>
        <w:t>הקבלן יהיה אחראי בלעדי </w:t>
      </w:r>
      <w:r w:rsidRPr="00D11C4B">
        <w:rPr>
          <w:rFonts w:ascii="David" w:eastAsia="Times New Roman" w:hAnsi="David" w:cs="David"/>
          <w:b/>
          <w:bCs/>
          <w:color w:val="222222"/>
          <w:sz w:val="24"/>
          <w:szCs w:val="24"/>
          <w:u w:val="single"/>
          <w:rtl/>
        </w:rPr>
        <w:t>לכל נזק</w:t>
      </w:r>
      <w:r w:rsidRPr="00D11C4B">
        <w:rPr>
          <w:rFonts w:ascii="David" w:eastAsia="Times New Roman" w:hAnsi="David" w:cs="David"/>
          <w:b/>
          <w:bCs/>
          <w:color w:val="222222"/>
          <w:sz w:val="24"/>
          <w:szCs w:val="24"/>
          <w:rtl/>
        </w:rPr>
        <w:t> שיקרה בבניין כתוצאה מהכנסת הריהוט והרכבתו ועליו יהיה לתקן על חשבונו את כל הנזקים שיקרו</w:t>
      </w:r>
      <w:r w:rsidR="004A1694" w:rsidRPr="00D11C4B">
        <w:rPr>
          <w:rFonts w:ascii="David" w:eastAsia="Times New Roman" w:hAnsi="David" w:cs="David"/>
          <w:b/>
          <w:bCs/>
          <w:color w:val="222222"/>
          <w:sz w:val="24"/>
          <w:szCs w:val="24"/>
          <w:rtl/>
        </w:rPr>
        <w:t xml:space="preserve"> (</w:t>
      </w:r>
      <w:r w:rsidRPr="00D11C4B">
        <w:rPr>
          <w:rFonts w:ascii="David" w:eastAsia="Times New Roman" w:hAnsi="David" w:cs="David"/>
          <w:b/>
          <w:bCs/>
          <w:color w:val="222222"/>
          <w:sz w:val="24"/>
          <w:szCs w:val="24"/>
          <w:rtl/>
        </w:rPr>
        <w:t xml:space="preserve">נזק כולל </w:t>
      </w:r>
      <w:r w:rsidR="004A1694" w:rsidRPr="00D11C4B">
        <w:rPr>
          <w:rFonts w:ascii="David" w:eastAsia="Times New Roman" w:hAnsi="David" w:cs="David"/>
          <w:b/>
          <w:bCs/>
          <w:color w:val="222222"/>
          <w:sz w:val="24"/>
          <w:szCs w:val="24"/>
          <w:rtl/>
        </w:rPr>
        <w:t xml:space="preserve">כל נזק שהוא, כולל נזק שיגרום </w:t>
      </w:r>
      <w:r w:rsidRPr="00D11C4B">
        <w:rPr>
          <w:rFonts w:ascii="David" w:eastAsia="Times New Roman" w:hAnsi="David" w:cs="David"/>
          <w:b/>
          <w:bCs/>
          <w:color w:val="222222"/>
          <w:sz w:val="24"/>
          <w:szCs w:val="24"/>
          <w:rtl/>
        </w:rPr>
        <w:t>פגיעה בקירות ,ריצוף</w:t>
      </w:r>
      <w:r w:rsidR="004A1694" w:rsidRPr="00D11C4B">
        <w:rPr>
          <w:rFonts w:ascii="David" w:eastAsia="Times New Roman" w:hAnsi="David" w:cs="David"/>
          <w:b/>
          <w:bCs/>
          <w:color w:val="222222"/>
          <w:sz w:val="24"/>
          <w:szCs w:val="24"/>
          <w:rtl/>
        </w:rPr>
        <w:t>,</w:t>
      </w:r>
      <w:r w:rsidRPr="00D11C4B">
        <w:rPr>
          <w:rFonts w:ascii="David" w:eastAsia="Times New Roman" w:hAnsi="David" w:cs="David"/>
          <w:b/>
          <w:bCs/>
          <w:color w:val="222222"/>
          <w:sz w:val="24"/>
          <w:szCs w:val="24"/>
          <w:rtl/>
        </w:rPr>
        <w:t xml:space="preserve"> תקרות וכל נזק אחר ש</w:t>
      </w:r>
      <w:r w:rsidR="004A1694" w:rsidRPr="00D11C4B">
        <w:rPr>
          <w:rFonts w:ascii="David" w:eastAsia="Times New Roman" w:hAnsi="David" w:cs="David"/>
          <w:b/>
          <w:bCs/>
          <w:color w:val="222222"/>
          <w:sz w:val="24"/>
          <w:szCs w:val="24"/>
          <w:rtl/>
        </w:rPr>
        <w:t>עלול להיגרם מעבודת הקבלן).</w:t>
      </w:r>
    </w:p>
    <w:p w:rsidR="00D11C4B" w:rsidRPr="00D11C4B" w:rsidRDefault="004A1694" w:rsidP="00D11C4B">
      <w:pPr>
        <w:pStyle w:val="a3"/>
        <w:numPr>
          <w:ilvl w:val="0"/>
          <w:numId w:val="2"/>
        </w:numPr>
        <w:shd w:val="clear" w:color="auto" w:fill="FFFFFF"/>
        <w:spacing w:after="0" w:line="360" w:lineRule="auto"/>
        <w:rPr>
          <w:rFonts w:ascii="David" w:eastAsia="Times New Roman" w:hAnsi="David" w:cs="David"/>
          <w:color w:val="222222"/>
          <w:sz w:val="24"/>
          <w:szCs w:val="24"/>
          <w:u w:val="single"/>
        </w:rPr>
      </w:pPr>
      <w:r w:rsidRPr="00D11C4B">
        <w:rPr>
          <w:rFonts w:ascii="David" w:eastAsia="Times New Roman" w:hAnsi="David" w:cs="David"/>
          <w:color w:val="222222"/>
          <w:sz w:val="24"/>
          <w:szCs w:val="24"/>
          <w:rtl/>
        </w:rPr>
        <w:t>לא נאפשר הצעה על חלק מהעבודה, מציע אשר יציע רק על חלק מהעבודה, הצעתו לא תיבחן.</w:t>
      </w:r>
    </w:p>
    <w:p w:rsidR="004A1694" w:rsidRPr="00D11C4B" w:rsidRDefault="00D11C4B" w:rsidP="00D11C4B">
      <w:pPr>
        <w:pStyle w:val="a3"/>
        <w:numPr>
          <w:ilvl w:val="0"/>
          <w:numId w:val="2"/>
        </w:numPr>
        <w:shd w:val="clear" w:color="auto" w:fill="FFFFFF"/>
        <w:spacing w:after="0" w:line="360" w:lineRule="auto"/>
        <w:rPr>
          <w:rFonts w:ascii="David" w:eastAsia="Times New Roman" w:hAnsi="David" w:cs="David"/>
          <w:b/>
          <w:bCs/>
          <w:color w:val="222222"/>
          <w:sz w:val="24"/>
          <w:szCs w:val="24"/>
          <w:u w:val="single"/>
          <w:rtl/>
        </w:rPr>
      </w:pPr>
      <w:r w:rsidRPr="00D11C4B">
        <w:rPr>
          <w:rFonts w:ascii="David" w:eastAsia="Times New Roman" w:hAnsi="David" w:cs="David"/>
          <w:color w:val="222222"/>
          <w:sz w:val="24"/>
          <w:szCs w:val="24"/>
          <w:rtl/>
        </w:rPr>
        <w:t>לא ניתן לחבור למציע אחר בשביל עמידה בתנאי הסף או מכל סיבה אחרת, כל מציע יציע בשם עצמו, ראו סעיף 2.1 במסמכי המכרז.</w:t>
      </w:r>
    </w:p>
    <w:p w:rsidR="00D11C4B" w:rsidRPr="00D11C4B" w:rsidRDefault="00D11C4B" w:rsidP="00D11C4B">
      <w:pPr>
        <w:shd w:val="clear" w:color="auto" w:fill="FFFFFF"/>
        <w:spacing w:after="0" w:line="360" w:lineRule="auto"/>
        <w:rPr>
          <w:rFonts w:ascii="David" w:eastAsia="Times New Roman" w:hAnsi="David" w:cs="David"/>
          <w:color w:val="222222"/>
          <w:sz w:val="24"/>
          <w:szCs w:val="24"/>
          <w:rtl/>
        </w:rPr>
      </w:pPr>
    </w:p>
    <w:p w:rsidR="004A1694" w:rsidRPr="00103BA8" w:rsidRDefault="004A1694" w:rsidP="00D11C4B">
      <w:pPr>
        <w:shd w:val="clear" w:color="auto" w:fill="FFFFFF"/>
        <w:spacing w:after="0" w:line="360" w:lineRule="auto"/>
        <w:rPr>
          <w:rFonts w:ascii="David" w:eastAsia="Times New Roman" w:hAnsi="David" w:cs="David"/>
          <w:color w:val="222222"/>
          <w:sz w:val="24"/>
          <w:szCs w:val="24"/>
          <w:rtl/>
        </w:rPr>
      </w:pPr>
    </w:p>
    <w:p w:rsidR="00B55657" w:rsidRPr="004E1A1D" w:rsidRDefault="00D11C4B" w:rsidP="00D11C4B">
      <w:pPr>
        <w:spacing w:line="360" w:lineRule="auto"/>
        <w:rPr>
          <w:rFonts w:ascii="David" w:hAnsi="David" w:cs="David"/>
          <w:sz w:val="28"/>
          <w:szCs w:val="28"/>
          <w:rtl/>
        </w:rPr>
      </w:pPr>
      <w:r w:rsidRPr="004E1A1D">
        <w:rPr>
          <w:rFonts w:ascii="David" w:hAnsi="David" w:cs="David" w:hint="cs"/>
          <w:sz w:val="28"/>
          <w:szCs w:val="28"/>
          <w:rtl/>
        </w:rPr>
        <w:t>שימו לב!</w:t>
      </w:r>
    </w:p>
    <w:p w:rsidR="004E1A1D" w:rsidRPr="004E1A1D" w:rsidRDefault="004E1A1D" w:rsidP="004E1A1D">
      <w:pPr>
        <w:pStyle w:val="a3"/>
        <w:numPr>
          <w:ilvl w:val="0"/>
          <w:numId w:val="3"/>
        </w:numPr>
        <w:spacing w:line="360" w:lineRule="auto"/>
        <w:rPr>
          <w:rFonts w:ascii="David" w:hAnsi="David" w:cs="David"/>
          <w:sz w:val="24"/>
          <w:szCs w:val="24"/>
        </w:rPr>
      </w:pPr>
      <w:r w:rsidRPr="004E1A1D">
        <w:rPr>
          <w:rFonts w:ascii="David" w:hAnsi="David" w:cs="David" w:hint="cs"/>
          <w:b/>
          <w:bCs/>
          <w:sz w:val="24"/>
          <w:szCs w:val="24"/>
          <w:rtl/>
        </w:rPr>
        <w:t>פרוטוקול סיור קבלנים</w:t>
      </w:r>
      <w:r>
        <w:rPr>
          <w:rFonts w:ascii="David" w:hAnsi="David" w:cs="David" w:hint="cs"/>
          <w:sz w:val="24"/>
          <w:szCs w:val="24"/>
          <w:rtl/>
        </w:rPr>
        <w:t xml:space="preserve"> זה מהווה חלק בלתי נפרד ממסמכי המכרז, על המציעים להגישו </w:t>
      </w:r>
      <w:proofErr w:type="spellStart"/>
      <w:r>
        <w:rPr>
          <w:rFonts w:ascii="David" w:hAnsi="David" w:cs="David" w:hint="cs"/>
          <w:sz w:val="24"/>
          <w:szCs w:val="24"/>
          <w:rtl/>
        </w:rPr>
        <w:t>כשהינו</w:t>
      </w:r>
      <w:proofErr w:type="spellEnd"/>
      <w:r>
        <w:rPr>
          <w:rFonts w:ascii="David" w:hAnsi="David" w:cs="David" w:hint="cs"/>
          <w:sz w:val="24"/>
          <w:szCs w:val="24"/>
          <w:rtl/>
        </w:rPr>
        <w:t xml:space="preserve"> חתום יחד עם יתר מסמכי המכרז.</w:t>
      </w:r>
    </w:p>
    <w:p w:rsidR="004E1A1D" w:rsidRDefault="00725629" w:rsidP="004E1A1D">
      <w:pPr>
        <w:pStyle w:val="a3"/>
        <w:numPr>
          <w:ilvl w:val="0"/>
          <w:numId w:val="3"/>
        </w:numPr>
        <w:spacing w:line="360" w:lineRule="auto"/>
        <w:rPr>
          <w:rFonts w:ascii="David" w:hAnsi="David" w:cs="David"/>
          <w:sz w:val="24"/>
          <w:szCs w:val="24"/>
        </w:rPr>
      </w:pPr>
      <w:r w:rsidRPr="004E1A1D">
        <w:rPr>
          <w:rFonts w:ascii="David" w:hAnsi="David" w:cs="David" w:hint="cs"/>
          <w:b/>
          <w:bCs/>
          <w:sz w:val="24"/>
          <w:szCs w:val="24"/>
          <w:u w:val="single"/>
          <w:rtl/>
        </w:rPr>
        <w:t xml:space="preserve">המועד האחרון להגשת שאלות הבהרה הינו עד ליום רביעי </w:t>
      </w:r>
      <w:proofErr w:type="spellStart"/>
      <w:r w:rsidRPr="004E1A1D">
        <w:rPr>
          <w:rFonts w:ascii="David" w:hAnsi="David" w:cs="David" w:hint="cs"/>
          <w:b/>
          <w:bCs/>
          <w:sz w:val="24"/>
          <w:szCs w:val="24"/>
          <w:u w:val="single"/>
          <w:rtl/>
        </w:rPr>
        <w:t>יב</w:t>
      </w:r>
      <w:proofErr w:type="spellEnd"/>
      <w:r w:rsidRPr="004E1A1D">
        <w:rPr>
          <w:rFonts w:ascii="David" w:hAnsi="David" w:cs="David" w:hint="cs"/>
          <w:b/>
          <w:bCs/>
          <w:sz w:val="24"/>
          <w:szCs w:val="24"/>
          <w:u w:val="single"/>
          <w:rtl/>
        </w:rPr>
        <w:t>' אייר 06.05 עד השעה 14:00</w:t>
      </w:r>
      <w:r w:rsidRPr="004E1A1D">
        <w:rPr>
          <w:rFonts w:ascii="David" w:hAnsi="David" w:cs="David" w:hint="cs"/>
          <w:sz w:val="24"/>
          <w:szCs w:val="24"/>
          <w:rtl/>
        </w:rPr>
        <w:t xml:space="preserve"> </w:t>
      </w:r>
      <w:r w:rsidR="004E1A1D">
        <w:rPr>
          <w:rFonts w:ascii="David" w:hAnsi="David" w:cs="David" w:hint="cs"/>
          <w:sz w:val="24"/>
          <w:szCs w:val="24"/>
          <w:rtl/>
        </w:rPr>
        <w:t xml:space="preserve">. יש לשלוח את השאלות </w:t>
      </w:r>
      <w:r w:rsidRPr="004E1A1D">
        <w:rPr>
          <w:rFonts w:ascii="David" w:hAnsi="David" w:cs="David" w:hint="cs"/>
          <w:sz w:val="24"/>
          <w:szCs w:val="24"/>
          <w:rtl/>
        </w:rPr>
        <w:t xml:space="preserve">לכתובת המייל </w:t>
      </w:r>
      <w:hyperlink r:id="rId5" w:history="1">
        <w:r w:rsidRPr="004E1A1D">
          <w:rPr>
            <w:rStyle w:val="Hyperlink"/>
            <w:rFonts w:ascii="David" w:hAnsi="David" w:cs="David"/>
            <w:sz w:val="24"/>
            <w:szCs w:val="24"/>
          </w:rPr>
          <w:t>Michrazim@jct.ac.il</w:t>
        </w:r>
      </w:hyperlink>
      <w:r w:rsidRPr="004E1A1D">
        <w:rPr>
          <w:rFonts w:ascii="David" w:hAnsi="David" w:cs="David"/>
          <w:sz w:val="24"/>
          <w:szCs w:val="24"/>
        </w:rPr>
        <w:t>;</w:t>
      </w:r>
      <w:r w:rsidRPr="004E1A1D">
        <w:rPr>
          <w:rFonts w:ascii="David" w:hAnsi="David" w:cs="David" w:hint="cs"/>
          <w:sz w:val="24"/>
          <w:szCs w:val="24"/>
          <w:rtl/>
        </w:rPr>
        <w:t xml:space="preserve">. </w:t>
      </w:r>
    </w:p>
    <w:p w:rsidR="00725629" w:rsidRPr="004E1A1D" w:rsidRDefault="00725629" w:rsidP="004E1A1D">
      <w:pPr>
        <w:pStyle w:val="a3"/>
        <w:numPr>
          <w:ilvl w:val="0"/>
          <w:numId w:val="3"/>
        </w:numPr>
        <w:spacing w:line="360" w:lineRule="auto"/>
        <w:rPr>
          <w:rFonts w:ascii="David" w:hAnsi="David" w:cs="David"/>
          <w:sz w:val="24"/>
          <w:szCs w:val="24"/>
        </w:rPr>
      </w:pPr>
      <w:r w:rsidRPr="004E1A1D">
        <w:rPr>
          <w:rFonts w:ascii="David" w:hAnsi="David" w:cs="David" w:hint="cs"/>
          <w:b/>
          <w:bCs/>
          <w:sz w:val="24"/>
          <w:szCs w:val="24"/>
          <w:rtl/>
        </w:rPr>
        <w:t>פרוטוקול תשובות ההבהרה</w:t>
      </w:r>
      <w:r w:rsidRPr="004E1A1D">
        <w:rPr>
          <w:rFonts w:ascii="David" w:hAnsi="David" w:cs="David" w:hint="cs"/>
          <w:sz w:val="24"/>
          <w:szCs w:val="24"/>
          <w:rtl/>
        </w:rPr>
        <w:t xml:space="preserve"> אשר יופץ למציעים ב 07.05 יהווה כחלק בלתי נפרד ממס</w:t>
      </w:r>
      <w:r w:rsidR="004E1A1D">
        <w:rPr>
          <w:rFonts w:ascii="David" w:hAnsi="David" w:cs="David" w:hint="cs"/>
          <w:sz w:val="24"/>
          <w:szCs w:val="24"/>
          <w:rtl/>
        </w:rPr>
        <w:t>מ</w:t>
      </w:r>
      <w:r w:rsidRPr="004E1A1D">
        <w:rPr>
          <w:rFonts w:ascii="David" w:hAnsi="David" w:cs="David" w:hint="cs"/>
          <w:sz w:val="24"/>
          <w:szCs w:val="24"/>
          <w:rtl/>
        </w:rPr>
        <w:t xml:space="preserve">כי המכרז, על המציעים להגישו </w:t>
      </w:r>
      <w:proofErr w:type="spellStart"/>
      <w:r w:rsidRPr="004E1A1D">
        <w:rPr>
          <w:rFonts w:ascii="David" w:hAnsi="David" w:cs="David" w:hint="cs"/>
          <w:sz w:val="24"/>
          <w:szCs w:val="24"/>
          <w:rtl/>
        </w:rPr>
        <w:t>כשהינו</w:t>
      </w:r>
      <w:proofErr w:type="spellEnd"/>
      <w:r w:rsidRPr="004E1A1D">
        <w:rPr>
          <w:rFonts w:ascii="David" w:hAnsi="David" w:cs="David" w:hint="cs"/>
          <w:sz w:val="24"/>
          <w:szCs w:val="24"/>
          <w:rtl/>
        </w:rPr>
        <w:t xml:space="preserve"> חתום יחד עם יתר מסמכי המכרז.</w:t>
      </w:r>
    </w:p>
    <w:p w:rsidR="00725629" w:rsidRDefault="00725629" w:rsidP="00725629">
      <w:pPr>
        <w:pStyle w:val="a3"/>
        <w:numPr>
          <w:ilvl w:val="0"/>
          <w:numId w:val="3"/>
        </w:numPr>
        <w:spacing w:line="360" w:lineRule="auto"/>
        <w:rPr>
          <w:rFonts w:ascii="David" w:hAnsi="David" w:cs="David"/>
          <w:sz w:val="24"/>
          <w:szCs w:val="24"/>
        </w:rPr>
      </w:pPr>
      <w:r w:rsidRPr="004E1A1D">
        <w:rPr>
          <w:rFonts w:ascii="David" w:hAnsi="David" w:cs="David" w:hint="cs"/>
          <w:b/>
          <w:bCs/>
          <w:sz w:val="24"/>
          <w:szCs w:val="24"/>
          <w:u w:val="single"/>
          <w:rtl/>
        </w:rPr>
        <w:t>המועד האחרון להגשת הצעות במכרז הינו עד ליום ראשון כג' אייר 17.05 עד השעה 14:00</w:t>
      </w:r>
      <w:r w:rsidRPr="004E1A1D">
        <w:rPr>
          <w:rFonts w:ascii="David" w:hAnsi="David" w:cs="David" w:hint="cs"/>
          <w:b/>
          <w:bCs/>
          <w:sz w:val="24"/>
          <w:szCs w:val="24"/>
          <w:rtl/>
        </w:rPr>
        <w:t>.</w:t>
      </w:r>
      <w:r w:rsidRPr="004E1A1D">
        <w:rPr>
          <w:rFonts w:ascii="David" w:hAnsi="David" w:cs="David" w:hint="cs"/>
          <w:sz w:val="24"/>
          <w:szCs w:val="24"/>
          <w:rtl/>
        </w:rPr>
        <w:t xml:space="preserve"> ההגשה תהיה במסירה ידנית במשרד המנכ"ל, בנין מנהלה, קומה 1, קמפוס לב, רח' הועד הלאומי 21 גבע</w:t>
      </w:r>
      <w:r w:rsidR="004E1A1D" w:rsidRPr="004E1A1D">
        <w:rPr>
          <w:rFonts w:ascii="David" w:hAnsi="David" w:cs="David" w:hint="cs"/>
          <w:sz w:val="24"/>
          <w:szCs w:val="24"/>
          <w:rtl/>
        </w:rPr>
        <w:t>ת</w:t>
      </w:r>
      <w:r w:rsidRPr="004E1A1D">
        <w:rPr>
          <w:rFonts w:ascii="David" w:hAnsi="David" w:cs="David" w:hint="cs"/>
          <w:sz w:val="24"/>
          <w:szCs w:val="24"/>
          <w:rtl/>
        </w:rPr>
        <w:t xml:space="preserve"> מרדכי ירושלים. הצעות שיגיעו לאחר המועד האחרון להגשת ההצעות לא יבחנו כלל.</w:t>
      </w:r>
    </w:p>
    <w:p w:rsidR="004E1A1D" w:rsidRPr="004E1A1D" w:rsidRDefault="004E1A1D" w:rsidP="00725629">
      <w:pPr>
        <w:pStyle w:val="a3"/>
        <w:numPr>
          <w:ilvl w:val="0"/>
          <w:numId w:val="3"/>
        </w:numPr>
        <w:spacing w:line="360" w:lineRule="auto"/>
        <w:rPr>
          <w:rFonts w:ascii="David" w:hAnsi="David" w:cs="David"/>
          <w:sz w:val="24"/>
          <w:szCs w:val="24"/>
          <w:rtl/>
        </w:rPr>
      </w:pPr>
      <w:r>
        <w:rPr>
          <w:rFonts w:ascii="David" w:hAnsi="David" w:cs="David" w:hint="cs"/>
          <w:b/>
          <w:bCs/>
          <w:sz w:val="24"/>
          <w:szCs w:val="24"/>
          <w:u w:val="single"/>
          <w:rtl/>
        </w:rPr>
        <w:t>ההגעה לקמפוס הינה עפ"י הנחיות משרד הבריאות בלבד</w:t>
      </w:r>
      <w:r w:rsidR="00E5595B">
        <w:rPr>
          <w:rFonts w:ascii="David" w:hAnsi="David" w:cs="David" w:hint="cs"/>
          <w:b/>
          <w:bCs/>
          <w:sz w:val="24"/>
          <w:szCs w:val="24"/>
          <w:u w:val="single"/>
          <w:rtl/>
        </w:rPr>
        <w:t xml:space="preserve"> </w:t>
      </w:r>
      <w:r>
        <w:rPr>
          <w:rFonts w:ascii="David" w:hAnsi="David" w:cs="David" w:hint="cs"/>
          <w:b/>
          <w:bCs/>
          <w:sz w:val="24"/>
          <w:szCs w:val="24"/>
          <w:u w:val="single"/>
          <w:rtl/>
        </w:rPr>
        <w:t>.</w:t>
      </w:r>
    </w:p>
    <w:p w:rsidR="004A1694" w:rsidRPr="004E1A1D" w:rsidRDefault="004A1694" w:rsidP="00D11C4B">
      <w:pPr>
        <w:spacing w:line="360" w:lineRule="auto"/>
        <w:rPr>
          <w:rFonts w:ascii="David" w:hAnsi="David" w:cs="David"/>
          <w:sz w:val="28"/>
          <w:szCs w:val="28"/>
          <w:rtl/>
        </w:rPr>
      </w:pPr>
    </w:p>
    <w:p w:rsidR="004A1694" w:rsidRDefault="00E5595B" w:rsidP="00D11C4B">
      <w:pPr>
        <w:spacing w:line="360" w:lineRule="auto"/>
        <w:rPr>
          <w:rFonts w:ascii="David" w:hAnsi="David" w:cs="David"/>
          <w:rtl/>
        </w:rPr>
      </w:pPr>
      <w:r>
        <w:rPr>
          <w:rFonts w:ascii="David" w:hAnsi="David" w:cs="David" w:hint="cs"/>
          <w:rtl/>
        </w:rPr>
        <w:t>בכל שאלה, ניתן לפנות אלי במייל,</w:t>
      </w:r>
    </w:p>
    <w:p w:rsidR="00E5595B" w:rsidRDefault="00E5595B" w:rsidP="00D11C4B">
      <w:pPr>
        <w:spacing w:line="360" w:lineRule="auto"/>
        <w:rPr>
          <w:rFonts w:ascii="David" w:hAnsi="David" w:cs="David"/>
          <w:rtl/>
        </w:rPr>
      </w:pPr>
      <w:r>
        <w:rPr>
          <w:rFonts w:ascii="David" w:hAnsi="David" w:cs="David" w:hint="cs"/>
          <w:rtl/>
        </w:rPr>
        <w:t>בברכה,</w:t>
      </w:r>
    </w:p>
    <w:p w:rsidR="00E5595B" w:rsidRDefault="00E5595B" w:rsidP="00D11C4B">
      <w:pPr>
        <w:spacing w:line="360" w:lineRule="auto"/>
        <w:rPr>
          <w:rFonts w:ascii="David" w:hAnsi="David" w:cs="David"/>
          <w:rtl/>
        </w:rPr>
      </w:pPr>
      <w:r>
        <w:rPr>
          <w:rFonts w:ascii="David" w:hAnsi="David" w:cs="David" w:hint="cs"/>
          <w:rtl/>
        </w:rPr>
        <w:t xml:space="preserve">מוריה אייל </w:t>
      </w:r>
    </w:p>
    <w:p w:rsidR="00E5595B" w:rsidRDefault="00E5595B" w:rsidP="00E5595B">
      <w:pPr>
        <w:spacing w:line="360" w:lineRule="auto"/>
        <w:rPr>
          <w:rFonts w:ascii="David" w:hAnsi="David" w:cs="David"/>
          <w:rtl/>
        </w:rPr>
      </w:pPr>
      <w:r>
        <w:rPr>
          <w:rFonts w:ascii="David" w:hAnsi="David" w:cs="David" w:hint="cs"/>
          <w:rtl/>
        </w:rPr>
        <w:t>רכזת מכרזים והתקשרויות</w:t>
      </w:r>
    </w:p>
    <w:p w:rsidR="00E5595B" w:rsidRPr="00D11C4B" w:rsidRDefault="00E5595B" w:rsidP="00E5595B">
      <w:pPr>
        <w:spacing w:line="360" w:lineRule="auto"/>
        <w:rPr>
          <w:rFonts w:ascii="David" w:hAnsi="David" w:cs="David"/>
          <w:rtl/>
        </w:rPr>
      </w:pPr>
      <w:r>
        <w:rPr>
          <w:rFonts w:ascii="David" w:hAnsi="David" w:cs="David" w:hint="cs"/>
          <w:rtl/>
        </w:rPr>
        <w:t>המרכז האקדמי לב</w:t>
      </w:r>
    </w:p>
    <w:sectPr w:rsidR="00E5595B" w:rsidRPr="00D11C4B" w:rsidSect="00630D4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C26EB6"/>
    <w:multiLevelType w:val="hybridMultilevel"/>
    <w:tmpl w:val="116A7490"/>
    <w:lvl w:ilvl="0" w:tplc="39FE12D6">
      <w:start w:val="1"/>
      <w:numFmt w:val="decimal"/>
      <w:lvlText w:val="%1."/>
      <w:lvlJc w:val="left"/>
      <w:pPr>
        <w:ind w:left="785"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62057"/>
    <w:multiLevelType w:val="hybridMultilevel"/>
    <w:tmpl w:val="98D6C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01E41"/>
    <w:multiLevelType w:val="hybridMultilevel"/>
    <w:tmpl w:val="17881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A8"/>
    <w:rsid w:val="00103BA8"/>
    <w:rsid w:val="004A1694"/>
    <w:rsid w:val="004E1A1D"/>
    <w:rsid w:val="00630D4F"/>
    <w:rsid w:val="00725629"/>
    <w:rsid w:val="0098115B"/>
    <w:rsid w:val="00D11C4B"/>
    <w:rsid w:val="00E5595B"/>
    <w:rsid w:val="00E800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7D17D"/>
  <w15:chartTrackingRefBased/>
  <w15:docId w15:val="{5C008FDB-49BE-4382-9A16-54C61CD27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000C"/>
    <w:pPr>
      <w:ind w:left="720"/>
      <w:contextualSpacing/>
    </w:pPr>
  </w:style>
  <w:style w:type="character" w:styleId="Hyperlink">
    <w:name w:val="Hyperlink"/>
    <w:basedOn w:val="a0"/>
    <w:uiPriority w:val="99"/>
    <w:unhideWhenUsed/>
    <w:rsid w:val="00725629"/>
    <w:rPr>
      <w:color w:val="0563C1" w:themeColor="hyperlink"/>
      <w:u w:val="single"/>
    </w:rPr>
  </w:style>
  <w:style w:type="character" w:styleId="a4">
    <w:name w:val="Unresolved Mention"/>
    <w:basedOn w:val="a0"/>
    <w:uiPriority w:val="99"/>
    <w:semiHidden/>
    <w:unhideWhenUsed/>
    <w:rsid w:val="007256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4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chrazim@jct.ac.il"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484</Words>
  <Characters>2421</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מוריה</dc:creator>
  <cp:keywords/>
  <dc:description/>
  <cp:lastModifiedBy>מוריה</cp:lastModifiedBy>
  <cp:revision>2</cp:revision>
  <dcterms:created xsi:type="dcterms:W3CDTF">2020-05-04T09:46:00Z</dcterms:created>
  <dcterms:modified xsi:type="dcterms:W3CDTF">2020-05-04T11:32:00Z</dcterms:modified>
</cp:coreProperties>
</file>