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C4A3A" w14:textId="77777777" w:rsidR="00A46A47" w:rsidRPr="00903944" w:rsidRDefault="00A46A47" w:rsidP="00A46A47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903944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9E6344C" wp14:editId="0F715381">
            <wp:simplePos x="0" y="0"/>
            <wp:positionH relativeFrom="column">
              <wp:posOffset>2620010</wp:posOffset>
            </wp:positionH>
            <wp:positionV relativeFrom="paragraph">
              <wp:posOffset>0</wp:posOffset>
            </wp:positionV>
            <wp:extent cx="2684811" cy="676275"/>
            <wp:effectExtent l="0" t="0" r="127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063_letterhead_ac_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81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88A6F" w14:textId="77777777" w:rsidR="00A46A47" w:rsidRPr="00903944" w:rsidRDefault="00A46A47" w:rsidP="00A46A47">
      <w:pPr>
        <w:spacing w:line="360" w:lineRule="auto"/>
        <w:rPr>
          <w:rFonts w:ascii="David" w:hAnsi="David" w:cs="David"/>
          <w:b/>
          <w:bCs/>
          <w:u w:val="single"/>
        </w:rPr>
      </w:pPr>
    </w:p>
    <w:p w14:paraId="64D3856F" w14:textId="77777777" w:rsidR="00A46A47" w:rsidRPr="00903944" w:rsidRDefault="00A46A47" w:rsidP="002B76F3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903944">
        <w:rPr>
          <w:rFonts w:ascii="David" w:hAnsi="David" w:cs="David"/>
          <w:rtl/>
          <w:lang w:eastAsia="he-IL"/>
        </w:rPr>
        <w:t xml:space="preserve">המרכז האקדמי לב </w:t>
      </w:r>
      <w:r w:rsidRPr="00903944">
        <w:rPr>
          <w:rFonts w:ascii="David" w:hAnsi="David" w:cs="David"/>
          <w:rtl/>
        </w:rPr>
        <w:t xml:space="preserve">(להלן: "המזמין") </w:t>
      </w:r>
    </w:p>
    <w:p w14:paraId="21B2ED9C" w14:textId="0FD5F215" w:rsidR="00A46A47" w:rsidRPr="00903944" w:rsidRDefault="004E093A" w:rsidP="0096357A">
      <w:pPr>
        <w:tabs>
          <w:tab w:val="center" w:pos="4153"/>
          <w:tab w:val="left" w:pos="5827"/>
        </w:tabs>
        <w:spacing w:line="276" w:lineRule="auto"/>
        <w:ind w:left="32"/>
        <w:rPr>
          <w:rFonts w:ascii="David" w:hAnsi="David" w:cs="David"/>
          <w:b/>
          <w:bCs/>
          <w:u w:val="single"/>
          <w:rtl/>
        </w:rPr>
      </w:pPr>
      <w:r w:rsidRPr="00903944">
        <w:rPr>
          <w:rFonts w:ascii="David" w:hAnsi="David" w:cs="David"/>
          <w:b/>
          <w:bCs/>
          <w:u w:val="single"/>
          <w:rtl/>
        </w:rPr>
        <w:t xml:space="preserve">מכרז פומבי מס' </w:t>
      </w:r>
      <w:r w:rsidR="0009702D">
        <w:rPr>
          <w:rFonts w:ascii="David" w:hAnsi="David" w:cs="David"/>
          <w:b/>
          <w:bCs/>
          <w:u w:val="single"/>
        </w:rPr>
        <w:t>02-202</w:t>
      </w:r>
      <w:r w:rsidR="0096357A">
        <w:rPr>
          <w:rFonts w:ascii="David" w:hAnsi="David" w:cs="David"/>
          <w:b/>
          <w:bCs/>
          <w:u w:val="single"/>
        </w:rPr>
        <w:t>6</w:t>
      </w:r>
      <w:r w:rsidR="00903944">
        <w:rPr>
          <w:rFonts w:ascii="David" w:hAnsi="David" w:cs="David" w:hint="cs"/>
          <w:b/>
          <w:bCs/>
          <w:u w:val="single"/>
          <w:rtl/>
        </w:rPr>
        <w:t xml:space="preserve"> </w:t>
      </w:r>
      <w:r w:rsidR="0009702D">
        <w:rPr>
          <w:rFonts w:ascii="David" w:hAnsi="David" w:cs="David" w:hint="cs"/>
          <w:b/>
          <w:bCs/>
          <w:u w:val="single"/>
          <w:rtl/>
        </w:rPr>
        <w:t xml:space="preserve">(בינוי) </w:t>
      </w:r>
      <w:r w:rsidR="0096357A" w:rsidRPr="003420CC">
        <w:rPr>
          <w:rFonts w:ascii="David" w:hAnsi="David" w:cs="David"/>
          <w:b/>
          <w:bCs/>
          <w:u w:val="single"/>
          <w:rtl/>
        </w:rPr>
        <w:t xml:space="preserve">הזמנה להגשת הצעות לייצור, אספקה והתקנה של </w:t>
      </w:r>
      <w:r w:rsidR="0096357A">
        <w:rPr>
          <w:rFonts w:ascii="David" w:hAnsi="David" w:cs="David" w:hint="cs"/>
          <w:b/>
          <w:bCs/>
          <w:u w:val="single"/>
          <w:rtl/>
        </w:rPr>
        <w:t>ריהוט</w:t>
      </w:r>
      <w:r w:rsidR="0096357A" w:rsidRPr="003420CC">
        <w:rPr>
          <w:rFonts w:ascii="David" w:hAnsi="David" w:cs="David"/>
          <w:b/>
          <w:bCs/>
          <w:u w:val="single"/>
          <w:rtl/>
        </w:rPr>
        <w:t xml:space="preserve"> </w:t>
      </w:r>
      <w:r w:rsidR="0096357A">
        <w:rPr>
          <w:rFonts w:ascii="David" w:hAnsi="David" w:cs="David" w:hint="cs"/>
          <w:b/>
          <w:bCs/>
          <w:u w:val="single"/>
          <w:rtl/>
        </w:rPr>
        <w:t>בבית המדרש</w:t>
      </w:r>
    </w:p>
    <w:p w14:paraId="68523DEE" w14:textId="3F51AAA5" w:rsidR="00A46A47" w:rsidRPr="00903944" w:rsidRDefault="00A46A47" w:rsidP="0096357A">
      <w:pPr>
        <w:spacing w:line="360" w:lineRule="auto"/>
        <w:rPr>
          <w:rFonts w:ascii="David" w:hAnsi="David" w:cs="David"/>
          <w:i/>
          <w:rtl/>
        </w:rPr>
      </w:pPr>
      <w:r w:rsidRPr="00903944">
        <w:rPr>
          <w:rFonts w:ascii="David" w:hAnsi="David" w:cs="David"/>
          <w:rtl/>
          <w:lang w:eastAsia="he-IL"/>
        </w:rPr>
        <w:t xml:space="preserve">כמפורט </w:t>
      </w:r>
      <w:r w:rsidRPr="00903944">
        <w:rPr>
          <w:rFonts w:ascii="David" w:hAnsi="David" w:cs="David"/>
          <w:rtl/>
        </w:rPr>
        <w:t xml:space="preserve">במסמכי המכרז המפורטים באתר המרכז, בכתובת </w:t>
      </w:r>
      <w:hyperlink r:id="rId7" w:history="1">
        <w:r w:rsidRPr="00903944">
          <w:rPr>
            <w:rStyle w:val="Hyperlink"/>
            <w:rFonts w:ascii="David" w:hAnsi="David" w:cs="David"/>
          </w:rPr>
          <w:t>www.jct.ac.il</w:t>
        </w:r>
      </w:hyperlink>
      <w:r w:rsidRPr="00903944">
        <w:rPr>
          <w:rFonts w:ascii="David" w:hAnsi="David" w:cs="David"/>
          <w:rtl/>
        </w:rPr>
        <w:t xml:space="preserve">. </w:t>
      </w:r>
      <w:r w:rsidRPr="00903944">
        <w:rPr>
          <w:rFonts w:ascii="David" w:hAnsi="David" w:cs="David"/>
          <w:i/>
          <w:rtl/>
        </w:rPr>
        <w:t xml:space="preserve">ניתן להוריד את מסמכי המכרז, ללא תשלום, מאתר זה, </w:t>
      </w:r>
      <w:r w:rsidR="00903944" w:rsidRPr="00903944">
        <w:rPr>
          <w:rFonts w:ascii="David" w:hAnsi="David" w:cs="David"/>
          <w:i/>
          <w:rtl/>
        </w:rPr>
        <w:t>יש לגלול לתחתית העמוד –לשוני</w:t>
      </w:r>
      <w:r w:rsidR="0096357A">
        <w:rPr>
          <w:rFonts w:ascii="David" w:hAnsi="David" w:cs="David"/>
          <w:i/>
          <w:rtl/>
        </w:rPr>
        <w:t>ת "מידע נוסף" – לשונית "מכרזים"</w:t>
      </w:r>
      <w:r w:rsidR="0096357A">
        <w:rPr>
          <w:rFonts w:ascii="David" w:hAnsi="David" w:cs="David" w:hint="cs"/>
          <w:i/>
          <w:rtl/>
        </w:rPr>
        <w:t>.</w:t>
      </w:r>
    </w:p>
    <w:p w14:paraId="2761DE66" w14:textId="6676605D" w:rsidR="00903944" w:rsidRDefault="0009702D" w:rsidP="0009702D">
      <w:pPr>
        <w:spacing w:line="360" w:lineRule="auto"/>
        <w:rPr>
          <w:rFonts w:ascii="David" w:hAnsi="David" w:cs="David"/>
          <w:i/>
          <w:rtl/>
        </w:rPr>
      </w:pPr>
      <w:r>
        <w:rPr>
          <w:rFonts w:ascii="David" w:hAnsi="David" w:cs="David"/>
          <w:i/>
          <w:highlight w:val="yellow"/>
          <w:rtl/>
        </w:rPr>
        <w:t>יש לעקוב אחר ה</w:t>
      </w:r>
      <w:r w:rsidR="00903944" w:rsidRPr="00903944">
        <w:rPr>
          <w:rFonts w:ascii="David" w:hAnsi="David" w:cs="David"/>
          <w:i/>
          <w:highlight w:val="yellow"/>
          <w:rtl/>
        </w:rPr>
        <w:t xml:space="preserve">וראות </w:t>
      </w:r>
      <w:r>
        <w:rPr>
          <w:rFonts w:ascii="David" w:hAnsi="David" w:cs="David" w:hint="cs"/>
          <w:i/>
          <w:highlight w:val="yellow"/>
          <w:rtl/>
        </w:rPr>
        <w:t>המכרז, הודעות ועדכונים ב</w:t>
      </w:r>
      <w:r w:rsidR="00903944" w:rsidRPr="00903944">
        <w:rPr>
          <w:rFonts w:ascii="David" w:hAnsi="David" w:cs="David"/>
          <w:i/>
          <w:highlight w:val="yellow"/>
          <w:rtl/>
        </w:rPr>
        <w:t xml:space="preserve">אתר </w:t>
      </w:r>
      <w:r>
        <w:rPr>
          <w:rFonts w:ascii="David" w:hAnsi="David" w:cs="David" w:hint="cs"/>
          <w:i/>
          <w:highlight w:val="yellow"/>
          <w:rtl/>
        </w:rPr>
        <w:t>המתעדכנות מעת לעת.</w:t>
      </w:r>
    </w:p>
    <w:p w14:paraId="665BBCCE" w14:textId="319880B3" w:rsidR="00E24615" w:rsidRPr="00E24615" w:rsidRDefault="00E24615" w:rsidP="0096357A">
      <w:pPr>
        <w:spacing w:line="360" w:lineRule="auto"/>
        <w:rPr>
          <w:rFonts w:ascii="David" w:hAnsi="David" w:cs="David"/>
          <w:b/>
          <w:bCs/>
          <w:i/>
        </w:rPr>
      </w:pPr>
      <w:r w:rsidRPr="00E24615">
        <w:rPr>
          <w:rFonts w:ascii="David" w:hAnsi="David" w:cs="David" w:hint="cs"/>
          <w:b/>
          <w:bCs/>
          <w:i/>
          <w:rtl/>
        </w:rPr>
        <w:t xml:space="preserve">סיור קבלנים יתקיים ב </w:t>
      </w:r>
      <w:r w:rsidR="0096357A">
        <w:rPr>
          <w:rFonts w:ascii="David" w:hAnsi="David" w:cs="David" w:hint="cs"/>
          <w:b/>
          <w:bCs/>
          <w:i/>
          <w:rtl/>
        </w:rPr>
        <w:t>19.04</w:t>
      </w:r>
      <w:r w:rsidRPr="00E24615">
        <w:rPr>
          <w:rFonts w:ascii="David" w:hAnsi="David" w:cs="David" w:hint="cs"/>
          <w:b/>
          <w:bCs/>
          <w:i/>
          <w:rtl/>
        </w:rPr>
        <w:t xml:space="preserve"> בשעה </w:t>
      </w:r>
      <w:r w:rsidR="0096357A">
        <w:rPr>
          <w:rFonts w:ascii="David" w:hAnsi="David" w:cs="David" w:hint="cs"/>
          <w:b/>
          <w:bCs/>
          <w:i/>
          <w:rtl/>
        </w:rPr>
        <w:t>11:30</w:t>
      </w:r>
      <w:r w:rsidRPr="00E24615">
        <w:rPr>
          <w:rFonts w:ascii="David" w:hAnsi="David" w:cs="David" w:hint="cs"/>
          <w:b/>
          <w:bCs/>
          <w:i/>
          <w:rtl/>
        </w:rPr>
        <w:t xml:space="preserve">- </w:t>
      </w:r>
      <w:r w:rsidR="0096357A">
        <w:rPr>
          <w:rFonts w:ascii="David" w:hAnsi="David" w:cs="David" w:hint="cs"/>
          <w:b/>
          <w:bCs/>
          <w:i/>
          <w:rtl/>
        </w:rPr>
        <w:t>נפגש בכניסה לבנין בית המדרש בקמפוס לב, רח' הועד הלאומי 21 גבעת מרדכי, ירושלים.</w:t>
      </w:r>
    </w:p>
    <w:p w14:paraId="361EBF82" w14:textId="59798045" w:rsidR="00A46A47" w:rsidRPr="00903944" w:rsidRDefault="00A46A47" w:rsidP="0096357A">
      <w:pPr>
        <w:spacing w:line="360" w:lineRule="auto"/>
        <w:rPr>
          <w:rFonts w:ascii="David" w:hAnsi="David" w:cs="David"/>
          <w:color w:val="1F497D" w:themeColor="dark2"/>
        </w:rPr>
      </w:pPr>
      <w:r w:rsidRPr="00903944">
        <w:rPr>
          <w:rFonts w:ascii="David" w:hAnsi="David" w:cs="David"/>
          <w:rtl/>
        </w:rPr>
        <w:t xml:space="preserve">את ההצעות במעטפת המכרז, יש לשלשל, במסירה אישית (לא לשלוח בדואר) עד ליום </w:t>
      </w:r>
      <w:r w:rsidR="0096357A">
        <w:rPr>
          <w:rFonts w:ascii="David" w:hAnsi="David" w:cs="David" w:hint="cs"/>
          <w:b/>
          <w:bCs/>
          <w:rtl/>
        </w:rPr>
        <w:t>06.05.2026</w:t>
      </w:r>
      <w:bookmarkStart w:id="0" w:name="_GoBack"/>
      <w:bookmarkEnd w:id="0"/>
      <w:r w:rsidR="00903944" w:rsidRPr="00903944">
        <w:rPr>
          <w:rFonts w:ascii="David" w:hAnsi="David" w:cs="David"/>
          <w:b/>
          <w:bCs/>
          <w:rtl/>
        </w:rPr>
        <w:t xml:space="preserve"> </w:t>
      </w:r>
      <w:r w:rsidRPr="00E24615">
        <w:rPr>
          <w:rFonts w:ascii="David" w:hAnsi="David" w:cs="David"/>
          <w:b/>
          <w:bCs/>
          <w:rtl/>
        </w:rPr>
        <w:t xml:space="preserve">עד השעה </w:t>
      </w:r>
      <w:r w:rsidR="0009702D" w:rsidRPr="00E24615">
        <w:rPr>
          <w:rFonts w:ascii="David" w:hAnsi="David" w:cs="David" w:hint="cs"/>
          <w:b/>
          <w:bCs/>
          <w:rtl/>
        </w:rPr>
        <w:t>12</w:t>
      </w:r>
      <w:r w:rsidR="005015CE" w:rsidRPr="00E24615">
        <w:rPr>
          <w:rFonts w:ascii="David" w:hAnsi="David" w:cs="David"/>
          <w:b/>
          <w:bCs/>
          <w:rtl/>
        </w:rPr>
        <w:t>:00</w:t>
      </w:r>
      <w:r w:rsidRPr="00E24615">
        <w:rPr>
          <w:rFonts w:ascii="David" w:hAnsi="David" w:cs="David"/>
          <w:b/>
          <w:bCs/>
          <w:rtl/>
        </w:rPr>
        <w:t xml:space="preserve"> לתיבת המכרזים</w:t>
      </w:r>
      <w:r w:rsidRPr="00903944">
        <w:rPr>
          <w:rFonts w:ascii="David" w:hAnsi="David" w:cs="David"/>
          <w:rtl/>
        </w:rPr>
        <w:t xml:space="preserve"> אשר במשרדי המזמין כמפורט במסמכי המכרז</w:t>
      </w:r>
      <w:r w:rsidRPr="00903944">
        <w:rPr>
          <w:rFonts w:ascii="David" w:hAnsi="David" w:cs="David"/>
          <w:color w:val="1F497D" w:themeColor="dark2"/>
          <w:rtl/>
        </w:rPr>
        <w:t>.</w:t>
      </w:r>
    </w:p>
    <w:p w14:paraId="54A5B538" w14:textId="77777777" w:rsidR="00A46A47" w:rsidRPr="00903944" w:rsidRDefault="00A46A47" w:rsidP="00A46A47">
      <w:pPr>
        <w:spacing w:line="360" w:lineRule="auto"/>
        <w:jc w:val="center"/>
        <w:rPr>
          <w:rFonts w:ascii="David" w:hAnsi="David" w:cs="David"/>
          <w:rtl/>
        </w:rPr>
      </w:pPr>
    </w:p>
    <w:p w14:paraId="7425FAC2" w14:textId="77777777" w:rsidR="00A46A47" w:rsidRPr="00903944" w:rsidRDefault="00A46A47" w:rsidP="00A46A47">
      <w:pPr>
        <w:spacing w:line="360" w:lineRule="auto"/>
        <w:rPr>
          <w:rFonts w:ascii="David" w:hAnsi="David" w:cs="David"/>
        </w:rPr>
      </w:pPr>
    </w:p>
    <w:p w14:paraId="7011E760" w14:textId="77777777" w:rsidR="002F276D" w:rsidRPr="00903944" w:rsidRDefault="002F276D">
      <w:pPr>
        <w:rPr>
          <w:rFonts w:ascii="David" w:hAnsi="David" w:cs="David"/>
        </w:rPr>
      </w:pPr>
    </w:p>
    <w:sectPr w:rsidR="002F276D" w:rsidRPr="00903944" w:rsidSect="001879E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01C3" w14:textId="77777777" w:rsidR="00735A6B" w:rsidRDefault="00735A6B" w:rsidP="005015CE">
      <w:r>
        <w:separator/>
      </w:r>
    </w:p>
  </w:endnote>
  <w:endnote w:type="continuationSeparator" w:id="0">
    <w:p w14:paraId="62EAADFF" w14:textId="77777777" w:rsidR="00735A6B" w:rsidRDefault="00735A6B" w:rsidP="0050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6D49" w14:textId="77777777" w:rsidR="00735A6B" w:rsidRDefault="00735A6B" w:rsidP="005015CE">
      <w:r>
        <w:separator/>
      </w:r>
    </w:p>
  </w:footnote>
  <w:footnote w:type="continuationSeparator" w:id="0">
    <w:p w14:paraId="358DABE7" w14:textId="77777777" w:rsidR="00735A6B" w:rsidRDefault="00735A6B" w:rsidP="0050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7"/>
    <w:rsid w:val="0009702D"/>
    <w:rsid w:val="00213E95"/>
    <w:rsid w:val="002B76F3"/>
    <w:rsid w:val="002E1F4F"/>
    <w:rsid w:val="002F276D"/>
    <w:rsid w:val="004E093A"/>
    <w:rsid w:val="005015CE"/>
    <w:rsid w:val="005A36B7"/>
    <w:rsid w:val="00631E27"/>
    <w:rsid w:val="00735A6B"/>
    <w:rsid w:val="00903944"/>
    <w:rsid w:val="0096357A"/>
    <w:rsid w:val="0098433B"/>
    <w:rsid w:val="00A46A47"/>
    <w:rsid w:val="00E2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D850"/>
  <w15:docId w15:val="{69BAA98B-262C-44D5-A24E-361E9078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A47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6A47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5015C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015C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5C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015CE"/>
    <w:rPr>
      <w:rFonts w:ascii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0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ct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פרסום מודעה לעיתון - מכרז ליסינג</vt:lpstr>
    </vt:vector>
  </TitlesOfParts>
  <Manager>אופיר כץ ושות', משרד עורכי דין (54584)</Manager>
  <Company>בג"ט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פרסום מודעה לעיתון - מכרז ליסינג</dc:title>
  <dc:subject>1209/8</dc:subject>
  <dc:creator>G101829-V1</dc:creator>
  <cp:keywords>\\KATZ-SERVER\commitdocs\1209\00008\G101829-V001.DOC.doc בג"ט בית הספר הגבוה לטכנולוגיה - מכרזים 1209/8 פרסום מודעה לעיתון - מכרז ליסינג 101829-V1 G101829-V1</cp:keywords>
  <dc:description>אמיר_x000d_
בג"ט_x000d_
פרסום מודעה לעיתון - מכרז ליסינג</dc:description>
  <cp:lastModifiedBy>Moria Eyal</cp:lastModifiedBy>
  <cp:revision>2</cp:revision>
  <dcterms:created xsi:type="dcterms:W3CDTF">2026-04-13T11:29:00Z</dcterms:created>
  <dcterms:modified xsi:type="dcterms:W3CDTF">2026-04-13T11:29:00Z</dcterms:modified>
</cp:coreProperties>
</file>